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7A" w:rsidRPr="00583A6B" w:rsidRDefault="00583A6B" w:rsidP="00D01E7A">
      <w:pPr>
        <w:pStyle w:val="AltKonuBal"/>
        <w:rPr>
          <w:rFonts w:ascii="Arial Bold" w:eastAsia="Arial Bold" w:hAnsi="Arial Bold" w:cs="Arial Bold"/>
        </w:rPr>
      </w:pPr>
      <w:r w:rsidRPr="00583A6B">
        <w:rPr>
          <w:rFonts w:ascii="Arial Bold"/>
        </w:rPr>
        <w:t>INFLUENCE DES INDICES DES PR</w:t>
      </w:r>
      <w:r w:rsidRPr="00583A6B">
        <w:rPr>
          <w:rFonts w:ascii="Arial Bold"/>
        </w:rPr>
        <w:t>É</w:t>
      </w:r>
      <w:r w:rsidRPr="00583A6B">
        <w:rPr>
          <w:rFonts w:ascii="Arial Bold"/>
        </w:rPr>
        <w:t>CIPITATIONS ANT</w:t>
      </w:r>
      <w:r w:rsidRPr="00583A6B">
        <w:rPr>
          <w:rFonts w:ascii="Arial Bold"/>
        </w:rPr>
        <w:t>É</w:t>
      </w:r>
      <w:r w:rsidRPr="00583A6B">
        <w:rPr>
          <w:rFonts w:ascii="Arial Bold"/>
        </w:rPr>
        <w:t>C</w:t>
      </w:r>
      <w:r w:rsidRPr="00583A6B">
        <w:rPr>
          <w:rFonts w:ascii="Arial Bold"/>
        </w:rPr>
        <w:t>É</w:t>
      </w:r>
      <w:r w:rsidRPr="00583A6B">
        <w:rPr>
          <w:rFonts w:ascii="Arial Bold"/>
        </w:rPr>
        <w:t xml:space="preserve">DENTES SUR LA FORME DES HYDROGRAMMES DES CRUES  </w:t>
      </w:r>
    </w:p>
    <w:p w:rsidR="00D01E7A" w:rsidRPr="00583A6B" w:rsidRDefault="00D01E7A" w:rsidP="00D01E7A">
      <w:pPr>
        <w:pStyle w:val="DzMetin"/>
        <w:rPr>
          <w:rFonts w:ascii="Arial Bold" w:eastAsia="Arial Bold" w:hAnsi="Arial Bold" w:cs="Arial Bold"/>
        </w:rPr>
      </w:pPr>
    </w:p>
    <w:tbl>
      <w:tblPr>
        <w:tblW w:w="0" w:type="auto"/>
        <w:jc w:val="center"/>
        <w:tblInd w:w="108" w:type="dxa"/>
        <w:tblLayout w:type="fixed"/>
        <w:tblLook w:val="0000"/>
      </w:tblPr>
      <w:tblGrid>
        <w:gridCol w:w="8378"/>
      </w:tblGrid>
      <w:tr w:rsidR="00D01E7A" w:rsidRPr="00583A6B" w:rsidTr="00754E4E">
        <w:trPr>
          <w:cantSplit/>
          <w:trHeight w:val="233"/>
          <w:jc w:val="center"/>
        </w:trPr>
        <w:tc>
          <w:tcPr>
            <w:tcW w:w="837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D01E7A" w:rsidRPr="00583A6B" w:rsidRDefault="00D01E7A" w:rsidP="008272B2">
            <w:pPr>
              <w:pStyle w:val="DzMetin"/>
              <w:rPr>
                <w:vertAlign w:val="superscript"/>
              </w:rPr>
            </w:pPr>
            <w:proofErr w:type="spellStart"/>
            <w:r w:rsidRPr="00583A6B">
              <w:t>mehaiguene</w:t>
            </w:r>
            <w:proofErr w:type="spellEnd"/>
            <w:r w:rsidRPr="00583A6B">
              <w:t xml:space="preserve"> </w:t>
            </w:r>
            <w:proofErr w:type="spellStart"/>
            <w:r w:rsidRPr="00583A6B">
              <w:t>madjid</w:t>
            </w:r>
            <w:r w:rsidRPr="00583A6B">
              <w:rPr>
                <w:vertAlign w:val="superscript"/>
              </w:rPr>
              <w:t>a</w:t>
            </w:r>
            <w:proofErr w:type="spellEnd"/>
            <w:r w:rsidRPr="00583A6B">
              <w:rPr>
                <w:vertAlign w:val="superscript"/>
              </w:rPr>
              <w:t xml:space="preserve"> * </w:t>
            </w:r>
            <w:r w:rsidR="008272B2" w:rsidRPr="00583A6B">
              <w:t xml:space="preserve"> and</w:t>
            </w:r>
            <w:r w:rsidRPr="00583A6B">
              <w:t xml:space="preserve"> </w:t>
            </w:r>
            <w:proofErr w:type="spellStart"/>
            <w:r w:rsidRPr="00583A6B">
              <w:t>meddi</w:t>
            </w:r>
            <w:proofErr w:type="spellEnd"/>
            <w:r w:rsidRPr="00583A6B">
              <w:t xml:space="preserve"> </w:t>
            </w:r>
            <w:proofErr w:type="spellStart"/>
            <w:r w:rsidRPr="00583A6B">
              <w:t>mohamed</w:t>
            </w:r>
            <w:r w:rsidRPr="00583A6B">
              <w:rPr>
                <w:vertAlign w:val="superscript"/>
              </w:rPr>
              <w:t>b</w:t>
            </w:r>
            <w:proofErr w:type="spellEnd"/>
            <w:r w:rsidRPr="00583A6B">
              <w:rPr>
                <w:vertAlign w:val="superscript"/>
              </w:rPr>
              <w:t xml:space="preserve"> </w:t>
            </w:r>
          </w:p>
        </w:tc>
      </w:tr>
      <w:tr w:rsidR="00D01E7A" w:rsidRPr="00583A6B" w:rsidTr="00754E4E">
        <w:trPr>
          <w:cantSplit/>
          <w:trHeight w:val="589"/>
          <w:jc w:val="center"/>
        </w:trPr>
        <w:tc>
          <w:tcPr>
            <w:tcW w:w="837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D01E7A" w:rsidRPr="00583A6B" w:rsidRDefault="00D01E7A" w:rsidP="00754E4E">
            <w:pPr>
              <w:pStyle w:val="DzMetin"/>
            </w:pPr>
            <w:r w:rsidRPr="00583A6B">
              <w:rPr>
                <w:vertAlign w:val="superscript"/>
              </w:rPr>
              <w:t>a *</w:t>
            </w:r>
            <w:proofErr w:type="spellStart"/>
            <w:r w:rsidRPr="00583A6B">
              <w:t>University</w:t>
            </w:r>
            <w:proofErr w:type="spellEnd"/>
            <w:r w:rsidRPr="00583A6B">
              <w:t xml:space="preserve"> of </w:t>
            </w:r>
            <w:proofErr w:type="spellStart"/>
            <w:r w:rsidRPr="00583A6B">
              <w:t>khemis</w:t>
            </w:r>
            <w:proofErr w:type="spellEnd"/>
            <w:r w:rsidRPr="00583A6B">
              <w:t xml:space="preserve"> </w:t>
            </w:r>
            <w:proofErr w:type="spellStart"/>
            <w:r w:rsidRPr="00583A6B">
              <w:t>miliana</w:t>
            </w:r>
            <w:proofErr w:type="spellEnd"/>
            <w:r w:rsidRPr="00583A6B">
              <w:t xml:space="preserve">, </w:t>
            </w:r>
            <w:proofErr w:type="spellStart"/>
            <w:r w:rsidRPr="00583A6B">
              <w:t>Faculty</w:t>
            </w:r>
            <w:proofErr w:type="spellEnd"/>
            <w:r w:rsidRPr="00583A6B">
              <w:t xml:space="preserve"> of </w:t>
            </w:r>
            <w:r w:rsidRPr="00583A6B">
              <w:rPr>
                <w:rStyle w:val="hps"/>
              </w:rPr>
              <w:t>nature and</w:t>
            </w:r>
            <w:r w:rsidRPr="00583A6B">
              <w:rPr>
                <w:rStyle w:val="shorttext"/>
              </w:rPr>
              <w:t xml:space="preserve"> </w:t>
            </w:r>
            <w:r w:rsidRPr="00583A6B">
              <w:rPr>
                <w:rStyle w:val="hps"/>
              </w:rPr>
              <w:t>life</w:t>
            </w:r>
            <w:r w:rsidRPr="00583A6B">
              <w:rPr>
                <w:rStyle w:val="shorttext"/>
              </w:rPr>
              <w:t xml:space="preserve"> </w:t>
            </w:r>
            <w:r w:rsidRPr="00583A6B">
              <w:rPr>
                <w:rStyle w:val="hps"/>
              </w:rPr>
              <w:t>and</w:t>
            </w:r>
            <w:r w:rsidRPr="00583A6B">
              <w:rPr>
                <w:rStyle w:val="shorttext"/>
              </w:rPr>
              <w:t xml:space="preserve"> </w:t>
            </w:r>
            <w:proofErr w:type="spellStart"/>
            <w:r w:rsidRPr="00583A6B">
              <w:rPr>
                <w:rStyle w:val="hps"/>
              </w:rPr>
              <w:t>earth</w:t>
            </w:r>
            <w:proofErr w:type="spellEnd"/>
            <w:r w:rsidRPr="00583A6B">
              <w:rPr>
                <w:rStyle w:val="hps"/>
              </w:rPr>
              <w:t xml:space="preserve"> sciences</w:t>
            </w:r>
            <w:r w:rsidRPr="00583A6B">
              <w:rPr>
                <w:rStyle w:val="shorttext"/>
              </w:rPr>
              <w:t>.</w:t>
            </w:r>
            <w:r w:rsidRPr="00583A6B">
              <w:t xml:space="preserve"> , </w:t>
            </w:r>
            <w:proofErr w:type="spellStart"/>
            <w:r w:rsidRPr="00583A6B">
              <w:t>Department</w:t>
            </w:r>
            <w:proofErr w:type="spellEnd"/>
            <w:r w:rsidRPr="00583A6B">
              <w:t xml:space="preserve"> of </w:t>
            </w:r>
            <w:proofErr w:type="spellStart"/>
            <w:r w:rsidRPr="00583A6B">
              <w:t>earth</w:t>
            </w:r>
            <w:proofErr w:type="spellEnd"/>
            <w:r w:rsidRPr="00583A6B">
              <w:t xml:space="preserve"> sciences, </w:t>
            </w:r>
            <w:proofErr w:type="spellStart"/>
            <w:r w:rsidRPr="00583A6B">
              <w:t>khemis</w:t>
            </w:r>
            <w:proofErr w:type="spellEnd"/>
            <w:r w:rsidRPr="00583A6B">
              <w:t xml:space="preserve"> </w:t>
            </w:r>
            <w:proofErr w:type="spellStart"/>
            <w:r w:rsidRPr="00583A6B">
              <w:t>miliana</w:t>
            </w:r>
            <w:proofErr w:type="spellEnd"/>
            <w:r w:rsidRPr="00583A6B">
              <w:t xml:space="preserve">, </w:t>
            </w:r>
            <w:proofErr w:type="spellStart"/>
            <w:r w:rsidRPr="00583A6B">
              <w:t>algeria</w:t>
            </w:r>
            <w:proofErr w:type="spellEnd"/>
            <w:r w:rsidRPr="00583A6B">
              <w:t>, mehaiguenemadjid@yahoo.fr</w:t>
            </w:r>
          </w:p>
          <w:p w:rsidR="00D01E7A" w:rsidRPr="00583A6B" w:rsidRDefault="00D01E7A" w:rsidP="00754E4E">
            <w:pPr>
              <w:pStyle w:val="DzMetin"/>
            </w:pPr>
            <w:r w:rsidRPr="00583A6B">
              <w:rPr>
                <w:vertAlign w:val="superscript"/>
              </w:rPr>
              <w:t>b</w:t>
            </w:r>
            <w:r w:rsidRPr="00583A6B">
              <w:t xml:space="preserve"> National </w:t>
            </w:r>
            <w:proofErr w:type="spellStart"/>
            <w:r w:rsidRPr="00583A6B">
              <w:t>high</w:t>
            </w:r>
            <w:proofErr w:type="spellEnd"/>
            <w:r w:rsidRPr="00583A6B">
              <w:t xml:space="preserve"> </w:t>
            </w:r>
            <w:proofErr w:type="spellStart"/>
            <w:r w:rsidRPr="00583A6B">
              <w:t>school</w:t>
            </w:r>
            <w:proofErr w:type="spellEnd"/>
            <w:r w:rsidRPr="00583A6B">
              <w:t xml:space="preserve"> of </w:t>
            </w:r>
            <w:proofErr w:type="spellStart"/>
            <w:r w:rsidRPr="00583A6B">
              <w:t>hydraulic</w:t>
            </w:r>
            <w:proofErr w:type="spellEnd"/>
            <w:r w:rsidRPr="00583A6B">
              <w:t xml:space="preserve">, </w:t>
            </w:r>
            <w:proofErr w:type="spellStart"/>
            <w:r w:rsidRPr="00583A6B">
              <w:t>Algeria</w:t>
            </w:r>
            <w:proofErr w:type="spellEnd"/>
            <w:r w:rsidRPr="00583A6B">
              <w:t>. mmeddi@yahoo.fr</w:t>
            </w:r>
          </w:p>
        </w:tc>
      </w:tr>
    </w:tbl>
    <w:p w:rsidR="00D01E7A" w:rsidRPr="00583A6B" w:rsidRDefault="00D01E7A" w:rsidP="00D01E7A">
      <w:pPr>
        <w:pStyle w:val="DzMetin"/>
        <w:spacing w:line="240" w:lineRule="auto"/>
        <w:rPr>
          <w:rFonts w:ascii="Arial Bold" w:eastAsia="Arial Bold" w:hAnsi="Arial Bold" w:cs="Arial Bold"/>
        </w:rPr>
      </w:pPr>
    </w:p>
    <w:p w:rsidR="00D01E7A" w:rsidRPr="00583A6B" w:rsidRDefault="00D01E7A" w:rsidP="00D01E7A">
      <w:pPr>
        <w:spacing w:line="360" w:lineRule="auto"/>
        <w:jc w:val="center"/>
        <w:rPr>
          <w:rFonts w:ascii="Arial Bold" w:eastAsia="Arial Bold" w:hAnsi="Arial Bold" w:cs="Arial Bold"/>
          <w:sz w:val="22"/>
          <w:szCs w:val="22"/>
          <w:lang w:val="fr-FR"/>
        </w:rPr>
      </w:pPr>
    </w:p>
    <w:p w:rsidR="00D01E7A" w:rsidRPr="00583A6B" w:rsidRDefault="00583A6B" w:rsidP="00583A6B">
      <w:pPr>
        <w:spacing w:line="360" w:lineRule="auto"/>
        <w:jc w:val="center"/>
        <w:rPr>
          <w:rFonts w:ascii="Arial Bold" w:eastAsia="Arial Bold" w:hAnsi="Arial Bold" w:cs="Arial Bold"/>
          <w:sz w:val="22"/>
          <w:szCs w:val="22"/>
          <w:lang w:val="fr-FR"/>
        </w:rPr>
      </w:pPr>
      <w:r w:rsidRPr="00583A6B">
        <w:rPr>
          <w:rFonts w:ascii="Arial Bold"/>
          <w:sz w:val="22"/>
          <w:szCs w:val="22"/>
          <w:lang w:val="fr-FR"/>
        </w:rPr>
        <w:t>R</w:t>
      </w:r>
      <w:r w:rsidRPr="00583A6B">
        <w:rPr>
          <w:rFonts w:ascii="Arial Bold"/>
          <w:sz w:val="22"/>
          <w:szCs w:val="22"/>
          <w:lang w:val="fr-FR"/>
        </w:rPr>
        <w:t>é</w:t>
      </w:r>
      <w:r w:rsidRPr="00583A6B">
        <w:rPr>
          <w:rFonts w:ascii="Arial Bold"/>
          <w:sz w:val="22"/>
          <w:szCs w:val="22"/>
          <w:lang w:val="fr-FR"/>
        </w:rPr>
        <w:t>sum</w:t>
      </w:r>
      <w:r w:rsidRPr="00583A6B">
        <w:rPr>
          <w:rFonts w:ascii="Arial Bold"/>
          <w:sz w:val="22"/>
          <w:szCs w:val="22"/>
          <w:lang w:val="fr-FR"/>
        </w:rPr>
        <w:t>é</w:t>
      </w:r>
    </w:p>
    <w:p w:rsidR="00583A6B" w:rsidRPr="00583A6B" w:rsidRDefault="00583A6B" w:rsidP="00583A6B">
      <w:pPr>
        <w:pStyle w:val="stbilgi"/>
        <w:tabs>
          <w:tab w:val="right" w:pos="9045"/>
        </w:tabs>
        <w:spacing w:line="360" w:lineRule="auto"/>
        <w:jc w:val="both"/>
        <w:rPr>
          <w:rFonts w:ascii="Arial" w:hAnsi="Arial" w:cs="Arial"/>
          <w:sz w:val="22"/>
          <w:szCs w:val="22"/>
        </w:rPr>
      </w:pPr>
      <w:r w:rsidRPr="00583A6B">
        <w:rPr>
          <w:rFonts w:ascii="Arial" w:hAnsi="Arial" w:cs="Arial"/>
          <w:sz w:val="22"/>
          <w:szCs w:val="22"/>
        </w:rPr>
        <w:t xml:space="preserve">Sur le bassin  semi aride </w:t>
      </w:r>
      <w:proofErr w:type="gramStart"/>
      <w:r>
        <w:rPr>
          <w:rFonts w:ascii="Arial" w:hAnsi="Arial" w:cs="Arial"/>
          <w:sz w:val="22"/>
          <w:szCs w:val="22"/>
        </w:rPr>
        <w:t xml:space="preserve">de </w:t>
      </w:r>
      <w:proofErr w:type="spellStart"/>
      <w:r>
        <w:rPr>
          <w:rFonts w:ascii="Arial" w:hAnsi="Arial" w:cs="Arial"/>
          <w:sz w:val="22"/>
          <w:szCs w:val="22"/>
        </w:rPr>
        <w:t>Aib</w:t>
      </w:r>
      <w:proofErr w:type="spellEnd"/>
      <w:proofErr w:type="gramEnd"/>
      <w:r>
        <w:rPr>
          <w:rFonts w:ascii="Arial" w:hAnsi="Arial" w:cs="Arial"/>
          <w:sz w:val="22"/>
          <w:szCs w:val="22"/>
        </w:rPr>
        <w:t xml:space="preserve"> </w:t>
      </w:r>
      <w:proofErr w:type="spellStart"/>
      <w:r>
        <w:rPr>
          <w:rFonts w:ascii="Arial" w:hAnsi="Arial" w:cs="Arial"/>
          <w:sz w:val="22"/>
          <w:szCs w:val="22"/>
        </w:rPr>
        <w:t>Ebda</w:t>
      </w:r>
      <w:proofErr w:type="spellEnd"/>
      <w:r w:rsidRPr="00583A6B">
        <w:rPr>
          <w:rFonts w:ascii="Arial" w:hAnsi="Arial" w:cs="Arial"/>
          <w:sz w:val="22"/>
          <w:szCs w:val="22"/>
        </w:rPr>
        <w:t>, comme beaucoup de bassin proche, les montées de crues sont soudaines et brutales pouvant provoquer des dégâts considérables. Ces types de crues se définissent avec précis</w:t>
      </w:r>
      <w:r>
        <w:rPr>
          <w:rFonts w:ascii="Arial" w:hAnsi="Arial" w:cs="Arial"/>
          <w:sz w:val="22"/>
          <w:szCs w:val="22"/>
        </w:rPr>
        <w:t xml:space="preserve">ion dans l’espace et le temps. </w:t>
      </w:r>
      <w:r w:rsidRPr="00583A6B">
        <w:rPr>
          <w:rFonts w:ascii="Arial" w:hAnsi="Arial" w:cs="Arial"/>
          <w:sz w:val="22"/>
          <w:szCs w:val="22"/>
        </w:rPr>
        <w:t xml:space="preserve">Des études menées dans le bassin versant de </w:t>
      </w:r>
      <w:proofErr w:type="spellStart"/>
      <w:r>
        <w:rPr>
          <w:rFonts w:ascii="Arial" w:hAnsi="Arial" w:cs="Arial"/>
          <w:sz w:val="22"/>
          <w:szCs w:val="22"/>
        </w:rPr>
        <w:t>Aib</w:t>
      </w:r>
      <w:proofErr w:type="spellEnd"/>
      <w:r>
        <w:rPr>
          <w:rFonts w:ascii="Arial" w:hAnsi="Arial" w:cs="Arial"/>
          <w:sz w:val="22"/>
          <w:szCs w:val="22"/>
        </w:rPr>
        <w:t xml:space="preserve"> </w:t>
      </w:r>
      <w:proofErr w:type="spellStart"/>
      <w:r>
        <w:rPr>
          <w:rFonts w:ascii="Arial" w:hAnsi="Arial" w:cs="Arial"/>
          <w:sz w:val="22"/>
          <w:szCs w:val="22"/>
        </w:rPr>
        <w:t>Ebda</w:t>
      </w:r>
      <w:proofErr w:type="spellEnd"/>
      <w:r w:rsidRPr="00583A6B">
        <w:rPr>
          <w:rFonts w:ascii="Arial" w:hAnsi="Arial" w:cs="Arial"/>
          <w:sz w:val="22"/>
          <w:szCs w:val="22"/>
        </w:rPr>
        <w:t xml:space="preserve"> directement exposé aux flux atmosphériques chargés d’humidité en provenance de la Méditerranée, ont pour objectif d’identifier le processus responsable de la brutalité de ces crues et d’en connaitre les conditions d’apparition.</w:t>
      </w:r>
    </w:p>
    <w:p w:rsidR="00583A6B" w:rsidRPr="00583A6B" w:rsidRDefault="00583A6B" w:rsidP="00583A6B">
      <w:pPr>
        <w:pStyle w:val="stbilgi"/>
        <w:tabs>
          <w:tab w:val="right" w:pos="9045"/>
        </w:tabs>
        <w:spacing w:line="360" w:lineRule="auto"/>
        <w:jc w:val="both"/>
        <w:rPr>
          <w:rFonts w:ascii="Arial" w:hAnsi="Arial" w:cs="Arial"/>
          <w:sz w:val="22"/>
          <w:szCs w:val="22"/>
        </w:rPr>
      </w:pPr>
      <w:r w:rsidRPr="00583A6B">
        <w:rPr>
          <w:rFonts w:ascii="Arial" w:hAnsi="Arial" w:cs="Arial"/>
          <w:sz w:val="22"/>
          <w:szCs w:val="22"/>
        </w:rPr>
        <w:t>Parmi ces derniers, l’humidité du sol qui conditionne aussi bien la capacité d’absorption que le coefficient de ruissellement. De ce fait, toute recherche ou utilisation d’un modèle de ruissellement nécessite la connaissance de l’humidité du sol avant la précipitation ou tout au moins celle d’un indice représentatif de cette humidité. L’intérêt de calcul d’un  indice d’humidité intervenant généralement lors de la modélisation de la fonction de production.</w:t>
      </w:r>
    </w:p>
    <w:p w:rsidR="00583A6B" w:rsidRPr="00583A6B" w:rsidRDefault="00583A6B" w:rsidP="00583A6B">
      <w:pPr>
        <w:pStyle w:val="stbilgi"/>
        <w:tabs>
          <w:tab w:val="right" w:pos="9045"/>
        </w:tabs>
        <w:spacing w:line="360" w:lineRule="auto"/>
        <w:jc w:val="both"/>
        <w:rPr>
          <w:rFonts w:ascii="Arial" w:hAnsi="Arial" w:cs="Arial"/>
          <w:sz w:val="22"/>
          <w:szCs w:val="22"/>
        </w:rPr>
      </w:pPr>
      <w:r w:rsidRPr="00583A6B">
        <w:rPr>
          <w:rFonts w:ascii="Arial" w:hAnsi="Arial" w:cs="Arial"/>
          <w:sz w:val="22"/>
          <w:szCs w:val="22"/>
        </w:rPr>
        <w:t>Cet indice est considéré comme étant un troisième paramètre dans la relation pluie-écoulement</w:t>
      </w:r>
      <w:r w:rsidR="00BE5BE8">
        <w:rPr>
          <w:rFonts w:ascii="Arial" w:hAnsi="Arial" w:cs="Arial"/>
          <w:sz w:val="22"/>
          <w:szCs w:val="22"/>
        </w:rPr>
        <w:t>.</w:t>
      </w:r>
    </w:p>
    <w:p w:rsidR="00D01E7A" w:rsidRPr="00583A6B" w:rsidRDefault="00583A6B" w:rsidP="00583A6B">
      <w:pPr>
        <w:pStyle w:val="stbilgi"/>
        <w:tabs>
          <w:tab w:val="right" w:pos="9045"/>
        </w:tabs>
        <w:spacing w:line="360" w:lineRule="auto"/>
        <w:jc w:val="both"/>
        <w:rPr>
          <w:rFonts w:ascii="Arial" w:hAnsi="Arial" w:cs="Arial"/>
          <w:sz w:val="22"/>
          <w:szCs w:val="22"/>
        </w:rPr>
      </w:pPr>
      <w:r w:rsidRPr="00583A6B">
        <w:rPr>
          <w:rFonts w:ascii="Arial" w:hAnsi="Arial" w:cs="Arial"/>
          <w:sz w:val="22"/>
          <w:szCs w:val="22"/>
          <w:lang w:eastAsia="en-US"/>
        </w:rPr>
        <w:t>Par défaut de mesure de cette humidité, on utilise l’indice des précipitations antécédentes (IPA), il est appelé aussi indice d’humidité ou de saturation antérieure, qui a certainement une influence sur la forme de l’</w:t>
      </w:r>
      <w:proofErr w:type="spellStart"/>
      <w:r w:rsidRPr="00583A6B">
        <w:rPr>
          <w:rFonts w:ascii="Arial" w:hAnsi="Arial" w:cs="Arial"/>
          <w:sz w:val="22"/>
          <w:szCs w:val="22"/>
          <w:lang w:eastAsia="en-US"/>
        </w:rPr>
        <w:t>hydrogramme</w:t>
      </w:r>
      <w:proofErr w:type="spellEnd"/>
      <w:r w:rsidR="00BE5BE8">
        <w:rPr>
          <w:rFonts w:ascii="Arial" w:hAnsi="Arial" w:cs="Arial"/>
          <w:sz w:val="22"/>
          <w:szCs w:val="22"/>
          <w:lang w:eastAsia="en-US"/>
        </w:rPr>
        <w:t xml:space="preserve"> des crues</w:t>
      </w:r>
      <w:r w:rsidRPr="00583A6B">
        <w:rPr>
          <w:rFonts w:ascii="Arial" w:hAnsi="Arial" w:cs="Arial"/>
          <w:sz w:val="22"/>
          <w:szCs w:val="22"/>
          <w:lang w:eastAsia="en-US"/>
        </w:rPr>
        <w:t>.</w:t>
      </w:r>
    </w:p>
    <w:p w:rsidR="00D01E7A" w:rsidRPr="00583A6B" w:rsidRDefault="00D01E7A" w:rsidP="00583A6B">
      <w:pPr>
        <w:pStyle w:val="stbilgi"/>
        <w:tabs>
          <w:tab w:val="right" w:pos="9045"/>
        </w:tabs>
        <w:spacing w:line="360" w:lineRule="auto"/>
        <w:jc w:val="both"/>
        <w:rPr>
          <w:rFonts w:ascii="Arial" w:eastAsia="Arial" w:hAnsi="Arial" w:cs="Arial"/>
          <w:color w:val="FF0000"/>
          <w:sz w:val="22"/>
          <w:szCs w:val="22"/>
          <w:u w:color="FF0000"/>
        </w:rPr>
      </w:pPr>
      <w:r w:rsidRPr="00583A6B">
        <w:rPr>
          <w:rFonts w:ascii="Arial" w:hAnsi="Arial" w:cs="Arial"/>
          <w:sz w:val="22"/>
          <w:szCs w:val="22"/>
        </w:rPr>
        <w:t xml:space="preserve"> </w:t>
      </w:r>
    </w:p>
    <w:p w:rsidR="00743565" w:rsidRPr="00583A6B" w:rsidRDefault="00583A6B" w:rsidP="00BE5BE8">
      <w:pPr>
        <w:spacing w:line="360" w:lineRule="auto"/>
        <w:rPr>
          <w:rFonts w:ascii="Arial Bold"/>
          <w:sz w:val="22"/>
          <w:szCs w:val="22"/>
          <w:lang w:val="fr-FR"/>
        </w:rPr>
      </w:pPr>
      <w:r w:rsidRPr="00583A6B">
        <w:rPr>
          <w:rFonts w:ascii="Arial Bold"/>
          <w:sz w:val="22"/>
          <w:szCs w:val="22"/>
          <w:lang w:val="fr-FR"/>
        </w:rPr>
        <w:t>Mots cl</w:t>
      </w:r>
      <w:r w:rsidRPr="00583A6B">
        <w:rPr>
          <w:rFonts w:ascii="Arial Bold"/>
          <w:sz w:val="22"/>
          <w:szCs w:val="22"/>
          <w:lang w:val="fr-FR"/>
        </w:rPr>
        <w:t>é</w:t>
      </w:r>
      <w:r w:rsidRPr="00583A6B">
        <w:rPr>
          <w:rFonts w:ascii="Arial Bold"/>
          <w:sz w:val="22"/>
          <w:szCs w:val="22"/>
          <w:lang w:val="fr-FR"/>
        </w:rPr>
        <w:t>s</w:t>
      </w:r>
      <w:r w:rsidR="00D01E7A" w:rsidRPr="00583A6B">
        <w:rPr>
          <w:rFonts w:ascii="Arial Bold"/>
          <w:sz w:val="22"/>
          <w:szCs w:val="22"/>
          <w:lang w:val="fr-FR"/>
        </w:rPr>
        <w:t xml:space="preserve">: </w:t>
      </w:r>
      <w:r w:rsidRPr="00583A6B">
        <w:rPr>
          <w:rFonts w:ascii="Arial Bold"/>
          <w:sz w:val="22"/>
          <w:szCs w:val="22"/>
          <w:lang w:val="fr-FR"/>
        </w:rPr>
        <w:t>l</w:t>
      </w:r>
      <w:r w:rsidRPr="00583A6B">
        <w:rPr>
          <w:rFonts w:ascii="Arial Bold"/>
          <w:sz w:val="22"/>
          <w:szCs w:val="22"/>
          <w:lang w:val="fr-FR"/>
        </w:rPr>
        <w:t>’</w:t>
      </w:r>
      <w:r w:rsidRPr="00583A6B">
        <w:rPr>
          <w:rFonts w:ascii="Arial Bold"/>
          <w:sz w:val="22"/>
          <w:szCs w:val="22"/>
          <w:lang w:val="fr-FR"/>
        </w:rPr>
        <w:t>indice des pr</w:t>
      </w:r>
      <w:r w:rsidRPr="00583A6B">
        <w:rPr>
          <w:rFonts w:ascii="Arial Bold"/>
          <w:sz w:val="22"/>
          <w:szCs w:val="22"/>
          <w:lang w:val="fr-FR"/>
        </w:rPr>
        <w:t>é</w:t>
      </w:r>
      <w:r w:rsidRPr="00583A6B">
        <w:rPr>
          <w:rFonts w:ascii="Arial Bold"/>
          <w:sz w:val="22"/>
          <w:szCs w:val="22"/>
          <w:lang w:val="fr-FR"/>
        </w:rPr>
        <w:t>cipitations ant</w:t>
      </w:r>
      <w:r w:rsidRPr="00583A6B">
        <w:rPr>
          <w:rFonts w:ascii="Arial Bold"/>
          <w:sz w:val="22"/>
          <w:szCs w:val="22"/>
          <w:lang w:val="fr-FR"/>
        </w:rPr>
        <w:t>é</w:t>
      </w:r>
      <w:r w:rsidRPr="00583A6B">
        <w:rPr>
          <w:rFonts w:ascii="Arial Bold"/>
          <w:sz w:val="22"/>
          <w:szCs w:val="22"/>
          <w:lang w:val="fr-FR"/>
        </w:rPr>
        <w:t>c</w:t>
      </w:r>
      <w:r w:rsidRPr="00583A6B">
        <w:rPr>
          <w:rFonts w:ascii="Arial Bold"/>
          <w:sz w:val="22"/>
          <w:szCs w:val="22"/>
          <w:lang w:val="fr-FR"/>
        </w:rPr>
        <w:t>é</w:t>
      </w:r>
      <w:r w:rsidRPr="00583A6B">
        <w:rPr>
          <w:rFonts w:ascii="Arial Bold"/>
          <w:sz w:val="22"/>
          <w:szCs w:val="22"/>
          <w:lang w:val="fr-FR"/>
        </w:rPr>
        <w:t>dentes</w:t>
      </w:r>
      <w:r>
        <w:rPr>
          <w:rFonts w:ascii="Arial Bold"/>
          <w:sz w:val="22"/>
          <w:szCs w:val="22"/>
          <w:lang w:val="fr-FR"/>
        </w:rPr>
        <w:t>,</w:t>
      </w:r>
      <w:r w:rsidRPr="00583A6B">
        <w:rPr>
          <w:rFonts w:ascii="Arial Bold"/>
          <w:sz w:val="22"/>
          <w:szCs w:val="22"/>
          <w:lang w:val="fr-FR"/>
        </w:rPr>
        <w:t xml:space="preserve"> fonction de production</w:t>
      </w:r>
      <w:r w:rsidR="00D01E7A" w:rsidRPr="00583A6B">
        <w:rPr>
          <w:rFonts w:ascii="Arial Bold"/>
          <w:sz w:val="22"/>
          <w:szCs w:val="22"/>
          <w:lang w:val="fr-FR"/>
        </w:rPr>
        <w:t>,</w:t>
      </w:r>
      <w:r w:rsidR="00BE5BE8">
        <w:rPr>
          <w:rFonts w:ascii="Arial Bold"/>
          <w:sz w:val="22"/>
          <w:szCs w:val="22"/>
          <w:lang w:val="fr-FR"/>
        </w:rPr>
        <w:t xml:space="preserve"> </w:t>
      </w:r>
      <w:r w:rsidR="00BE5BE8" w:rsidRPr="00583A6B">
        <w:rPr>
          <w:rFonts w:ascii="Arial" w:hAnsi="Arial" w:cs="Arial"/>
          <w:sz w:val="22"/>
          <w:szCs w:val="22"/>
          <w:lang w:val="fr-FR"/>
        </w:rPr>
        <w:t>ruissellement</w:t>
      </w:r>
      <w:r w:rsidR="00D01E7A" w:rsidRPr="00583A6B">
        <w:rPr>
          <w:rFonts w:ascii="Arial Bold"/>
          <w:sz w:val="22"/>
          <w:szCs w:val="22"/>
          <w:lang w:val="fr-FR"/>
        </w:rPr>
        <w:t xml:space="preserve">, </w:t>
      </w:r>
      <w:proofErr w:type="spellStart"/>
      <w:r w:rsidRPr="00583A6B">
        <w:rPr>
          <w:rFonts w:ascii="Arial Bold"/>
          <w:sz w:val="22"/>
          <w:szCs w:val="22"/>
          <w:lang w:val="fr-FR"/>
        </w:rPr>
        <w:t>Aib</w:t>
      </w:r>
      <w:proofErr w:type="spellEnd"/>
      <w:r w:rsidRPr="00583A6B">
        <w:rPr>
          <w:rFonts w:ascii="Arial Bold"/>
          <w:sz w:val="22"/>
          <w:szCs w:val="22"/>
          <w:lang w:val="fr-FR"/>
        </w:rPr>
        <w:t xml:space="preserve"> </w:t>
      </w:r>
      <w:proofErr w:type="spellStart"/>
      <w:r w:rsidRPr="00583A6B">
        <w:rPr>
          <w:rFonts w:ascii="Arial Bold"/>
          <w:sz w:val="22"/>
          <w:szCs w:val="22"/>
          <w:lang w:val="fr-FR"/>
        </w:rPr>
        <w:t>Ebda</w:t>
      </w:r>
      <w:proofErr w:type="spellEnd"/>
      <w:r w:rsidR="00D01E7A" w:rsidRPr="00583A6B">
        <w:rPr>
          <w:rFonts w:ascii="Arial Bold"/>
          <w:sz w:val="22"/>
          <w:szCs w:val="22"/>
          <w:lang w:val="fr-FR"/>
        </w:rPr>
        <w:t>.</w:t>
      </w:r>
    </w:p>
    <w:sectPr w:rsidR="00743565" w:rsidRPr="00583A6B" w:rsidSect="00743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6D09"/>
    <w:multiLevelType w:val="hybridMultilevel"/>
    <w:tmpl w:val="7C961050"/>
    <w:lvl w:ilvl="0" w:tplc="10DAF56A">
      <w:start w:val="1"/>
      <w:numFmt w:val="bullet"/>
      <w:lvlText w:val=""/>
      <w:lvlJc w:val="left"/>
      <w:pPr>
        <w:tabs>
          <w:tab w:val="num" w:pos="2328"/>
        </w:tabs>
        <w:ind w:left="2328" w:hanging="360"/>
      </w:pPr>
      <w:rPr>
        <w:rFonts w:ascii="Wingdings" w:hAnsi="Wingdings"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E7A"/>
    <w:rsid w:val="0003460A"/>
    <w:rsid w:val="000942F5"/>
    <w:rsid w:val="000B639F"/>
    <w:rsid w:val="001467DB"/>
    <w:rsid w:val="001D28E8"/>
    <w:rsid w:val="001E7F8B"/>
    <w:rsid w:val="001F7BEC"/>
    <w:rsid w:val="00255B69"/>
    <w:rsid w:val="002716B7"/>
    <w:rsid w:val="00291886"/>
    <w:rsid w:val="00294563"/>
    <w:rsid w:val="002A3F27"/>
    <w:rsid w:val="003B7FFD"/>
    <w:rsid w:val="003C09F2"/>
    <w:rsid w:val="004447E5"/>
    <w:rsid w:val="00492CF4"/>
    <w:rsid w:val="00575F76"/>
    <w:rsid w:val="00583A6B"/>
    <w:rsid w:val="005D0678"/>
    <w:rsid w:val="00645800"/>
    <w:rsid w:val="006906EC"/>
    <w:rsid w:val="006973D4"/>
    <w:rsid w:val="00736851"/>
    <w:rsid w:val="00742EA1"/>
    <w:rsid w:val="00743565"/>
    <w:rsid w:val="008272B2"/>
    <w:rsid w:val="008A2A2E"/>
    <w:rsid w:val="008E1159"/>
    <w:rsid w:val="00956333"/>
    <w:rsid w:val="009C15E6"/>
    <w:rsid w:val="009E2761"/>
    <w:rsid w:val="00A37078"/>
    <w:rsid w:val="00A500B7"/>
    <w:rsid w:val="00A703BE"/>
    <w:rsid w:val="00AF0D7A"/>
    <w:rsid w:val="00B56D5F"/>
    <w:rsid w:val="00B87E24"/>
    <w:rsid w:val="00BB5967"/>
    <w:rsid w:val="00BE5BE8"/>
    <w:rsid w:val="00C072BF"/>
    <w:rsid w:val="00C7602A"/>
    <w:rsid w:val="00D01E7A"/>
    <w:rsid w:val="00D36E4D"/>
    <w:rsid w:val="00E244BA"/>
    <w:rsid w:val="00E376ED"/>
    <w:rsid w:val="00E821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7A"/>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bilgi">
    <w:name w:val="Üstbilgi"/>
    <w:rsid w:val="00D01E7A"/>
    <w:pPr>
      <w:tabs>
        <w:tab w:val="center" w:pos="4819"/>
        <w:tab w:val="right" w:pos="9638"/>
      </w:tabs>
      <w:spacing w:after="0" w:line="240" w:lineRule="auto"/>
    </w:pPr>
    <w:rPr>
      <w:rFonts w:ascii="Times New Roman" w:eastAsia="Arial Unicode MS" w:hAnsi="Arial Unicode MS" w:cs="Arial Unicode MS"/>
      <w:color w:val="000000"/>
      <w:sz w:val="24"/>
      <w:szCs w:val="24"/>
      <w:u w:color="000000"/>
      <w:lang w:eastAsia="fr-FR"/>
    </w:rPr>
  </w:style>
  <w:style w:type="paragraph" w:customStyle="1" w:styleId="AltKonuBal">
    <w:name w:val="Alt Konu Başlığı"/>
    <w:next w:val="Normal"/>
    <w:rsid w:val="00D01E7A"/>
    <w:pPr>
      <w:spacing w:after="60" w:line="240" w:lineRule="auto"/>
      <w:jc w:val="center"/>
      <w:outlineLvl w:val="1"/>
    </w:pPr>
    <w:rPr>
      <w:rFonts w:ascii="Cambria" w:eastAsia="Cambria" w:hAnsi="Cambria" w:cs="Cambria"/>
      <w:color w:val="000000"/>
      <w:sz w:val="24"/>
      <w:szCs w:val="24"/>
      <w:u w:color="000000"/>
      <w:lang w:eastAsia="fr-FR"/>
    </w:rPr>
  </w:style>
  <w:style w:type="paragraph" w:customStyle="1" w:styleId="DzMetin">
    <w:name w:val="Düz Metin"/>
    <w:rsid w:val="00D01E7A"/>
    <w:pPr>
      <w:spacing w:after="0" w:line="360" w:lineRule="auto"/>
      <w:jc w:val="center"/>
    </w:pPr>
    <w:rPr>
      <w:rFonts w:ascii="Arial" w:eastAsia="Arial" w:hAnsi="Arial" w:cs="Arial"/>
      <w:color w:val="000000"/>
      <w:u w:color="000000"/>
      <w:lang w:eastAsia="fr-FR"/>
    </w:rPr>
  </w:style>
  <w:style w:type="character" w:customStyle="1" w:styleId="shorttext">
    <w:name w:val="short_text"/>
    <w:basedOn w:val="Policepardfaut"/>
    <w:rsid w:val="00D01E7A"/>
  </w:style>
  <w:style w:type="character" w:customStyle="1" w:styleId="hps">
    <w:name w:val="hps"/>
    <w:basedOn w:val="Policepardfaut"/>
    <w:rsid w:val="00D01E7A"/>
  </w:style>
  <w:style w:type="paragraph" w:styleId="Explorateurdedocuments">
    <w:name w:val="Document Map"/>
    <w:basedOn w:val="Normal"/>
    <w:link w:val="ExplorateurdedocumentsCar"/>
    <w:uiPriority w:val="99"/>
    <w:semiHidden/>
    <w:unhideWhenUsed/>
    <w:rsid w:val="008272B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272B2"/>
    <w:rPr>
      <w:rFonts w:ascii="Tahoma" w:eastAsia="Arial Unicode MS" w:hAnsi="Tahoma" w:cs="Tahoma"/>
      <w:color w:val="000000"/>
      <w:sz w:val="16"/>
      <w:szCs w:val="16"/>
      <w:u w:color="000000"/>
      <w:lang w:val="en-US"/>
    </w:rPr>
  </w:style>
  <w:style w:type="paragraph" w:styleId="Paragraphedeliste">
    <w:name w:val="List Paragraph"/>
    <w:basedOn w:val="Normal"/>
    <w:uiPriority w:val="34"/>
    <w:qFormat/>
    <w:rsid w:val="00583A6B"/>
    <w:pPr>
      <w:spacing w:after="200" w:line="276" w:lineRule="auto"/>
      <w:ind w:left="720"/>
      <w:contextualSpacing/>
    </w:pPr>
    <w:rPr>
      <w:rFonts w:asciiTheme="minorHAnsi" w:eastAsiaTheme="minorHAnsi" w:hAnsiTheme="minorHAnsi" w:cstheme="minorBidi"/>
      <w:color w:val="auto"/>
      <w:sz w:val="22"/>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dell</cp:lastModifiedBy>
  <cp:revision>2</cp:revision>
  <dcterms:created xsi:type="dcterms:W3CDTF">2015-03-13T07:47:00Z</dcterms:created>
  <dcterms:modified xsi:type="dcterms:W3CDTF">2015-03-13T07:47:00Z</dcterms:modified>
</cp:coreProperties>
</file>