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12" w:rsidRDefault="00F54312" w:rsidP="00F54312">
      <w:pPr>
        <w:tabs>
          <w:tab w:val="left" w:pos="540"/>
        </w:tabs>
        <w:spacing w:line="480" w:lineRule="auto"/>
        <w:jc w:val="both"/>
        <w:rPr>
          <w:lang w:val="en-US"/>
        </w:rPr>
      </w:pPr>
    </w:p>
    <w:p w:rsidR="00F54312" w:rsidRPr="0040447C" w:rsidRDefault="00F54312" w:rsidP="00F54312">
      <w:pPr>
        <w:pStyle w:val="NormalWeb"/>
        <w:spacing w:before="0" w:beforeAutospacing="0" w:after="0" w:afterAutospacing="0" w:line="480" w:lineRule="auto"/>
        <w:jc w:val="center"/>
        <w:rPr>
          <w:b/>
          <w:bCs/>
          <w:iCs/>
          <w:sz w:val="28"/>
          <w:szCs w:val="28"/>
          <w:lang w:val="en-US"/>
        </w:rPr>
      </w:pPr>
      <w:r>
        <w:rPr>
          <w:b/>
          <w:bCs/>
          <w:iCs/>
          <w:sz w:val="28"/>
          <w:szCs w:val="28"/>
          <w:lang w:val="en-US"/>
        </w:rPr>
        <w:t xml:space="preserve">Combining </w:t>
      </w:r>
      <w:proofErr w:type="spellStart"/>
      <w:r>
        <w:rPr>
          <w:b/>
          <w:bCs/>
          <w:iCs/>
          <w:sz w:val="28"/>
          <w:szCs w:val="28"/>
          <w:lang w:val="en-US"/>
        </w:rPr>
        <w:t>geostatistics</w:t>
      </w:r>
      <w:proofErr w:type="spellEnd"/>
      <w:r>
        <w:rPr>
          <w:b/>
          <w:bCs/>
          <w:iCs/>
          <w:sz w:val="28"/>
          <w:szCs w:val="28"/>
          <w:lang w:val="en-US"/>
        </w:rPr>
        <w:t xml:space="preserve"> and simulated annealing for rainfall</w:t>
      </w:r>
      <w:r w:rsidRPr="0040447C">
        <w:rPr>
          <w:b/>
          <w:bCs/>
          <w:iCs/>
          <w:sz w:val="28"/>
          <w:szCs w:val="28"/>
          <w:lang w:val="en-US"/>
        </w:rPr>
        <w:t xml:space="preserve"> </w:t>
      </w:r>
      <w:r>
        <w:rPr>
          <w:b/>
          <w:bCs/>
          <w:iCs/>
          <w:sz w:val="28"/>
          <w:szCs w:val="28"/>
          <w:lang w:val="en-US"/>
        </w:rPr>
        <w:t>monitoring</w:t>
      </w:r>
      <w:r w:rsidR="00472885">
        <w:rPr>
          <w:b/>
          <w:bCs/>
          <w:iCs/>
          <w:sz w:val="28"/>
          <w:szCs w:val="28"/>
          <w:lang w:val="en-US"/>
        </w:rPr>
        <w:t xml:space="preserve"> </w:t>
      </w:r>
      <w:r w:rsidRPr="0040447C">
        <w:rPr>
          <w:b/>
          <w:bCs/>
          <w:iCs/>
          <w:sz w:val="28"/>
          <w:szCs w:val="28"/>
          <w:lang w:val="en-US"/>
        </w:rPr>
        <w:t xml:space="preserve">network </w:t>
      </w:r>
      <w:r>
        <w:rPr>
          <w:b/>
          <w:bCs/>
          <w:iCs/>
          <w:sz w:val="28"/>
          <w:szCs w:val="28"/>
          <w:lang w:val="en-US"/>
        </w:rPr>
        <w:t>optimization over all T</w:t>
      </w:r>
      <w:r w:rsidRPr="0040447C">
        <w:rPr>
          <w:b/>
          <w:bCs/>
          <w:iCs/>
          <w:sz w:val="28"/>
          <w:szCs w:val="28"/>
          <w:lang w:val="en-US"/>
        </w:rPr>
        <w:t>unisia</w:t>
      </w:r>
    </w:p>
    <w:p w:rsidR="00F54312" w:rsidRPr="00472885" w:rsidRDefault="00F54312" w:rsidP="00F54312">
      <w:pPr>
        <w:tabs>
          <w:tab w:val="left" w:pos="540"/>
        </w:tabs>
        <w:spacing w:line="480" w:lineRule="auto"/>
        <w:jc w:val="center"/>
      </w:pPr>
      <w:proofErr w:type="spellStart"/>
      <w:r w:rsidRPr="00472885">
        <w:t>Haifa</w:t>
      </w:r>
      <w:proofErr w:type="spellEnd"/>
      <w:r w:rsidRPr="00472885">
        <w:t xml:space="preserve"> Feki</w:t>
      </w:r>
      <w:r w:rsidRPr="00472885">
        <w:rPr>
          <w:vertAlign w:val="superscript"/>
        </w:rPr>
        <w:t>1</w:t>
      </w:r>
      <w:r w:rsidRPr="00472885">
        <w:t xml:space="preserve"> and Mohamed Slimani</w:t>
      </w:r>
      <w:r w:rsidRPr="00472885">
        <w:rPr>
          <w:vertAlign w:val="superscript"/>
        </w:rPr>
        <w:t>2</w:t>
      </w:r>
    </w:p>
    <w:p w:rsidR="00F54312" w:rsidRPr="00472885" w:rsidRDefault="00F54312" w:rsidP="00F54312">
      <w:pPr>
        <w:tabs>
          <w:tab w:val="left" w:pos="540"/>
        </w:tabs>
        <w:spacing w:line="480" w:lineRule="auto"/>
        <w:jc w:val="center"/>
      </w:pPr>
    </w:p>
    <w:p w:rsidR="00F54312" w:rsidRPr="00A426B3" w:rsidRDefault="00F54312" w:rsidP="00F54312">
      <w:pPr>
        <w:autoSpaceDE w:val="0"/>
        <w:autoSpaceDN w:val="0"/>
        <w:adjustRightInd w:val="0"/>
        <w:spacing w:line="480" w:lineRule="auto"/>
        <w:ind w:right="708"/>
        <w:rPr>
          <w:i/>
          <w:iCs/>
          <w:sz w:val="20"/>
        </w:rPr>
      </w:pPr>
      <w:r w:rsidRPr="00B21F38">
        <w:rPr>
          <w:sz w:val="20"/>
        </w:rPr>
        <w:t xml:space="preserve">1 </w:t>
      </w:r>
      <w:r>
        <w:rPr>
          <w:i/>
          <w:iCs/>
          <w:sz w:val="20"/>
        </w:rPr>
        <w:t xml:space="preserve">Département hydraulique, Ecole supérieure des ingénieurs de l’équipement rural de </w:t>
      </w:r>
      <w:proofErr w:type="spellStart"/>
      <w:r>
        <w:rPr>
          <w:i/>
          <w:iCs/>
          <w:sz w:val="20"/>
        </w:rPr>
        <w:t>Medjez</w:t>
      </w:r>
      <w:proofErr w:type="spellEnd"/>
      <w:r>
        <w:rPr>
          <w:i/>
          <w:iCs/>
          <w:sz w:val="20"/>
        </w:rPr>
        <w:t xml:space="preserve"> el </w:t>
      </w:r>
      <w:proofErr w:type="spellStart"/>
      <w:r>
        <w:rPr>
          <w:i/>
          <w:iCs/>
          <w:sz w:val="20"/>
        </w:rPr>
        <w:t>beb</w:t>
      </w:r>
      <w:proofErr w:type="spellEnd"/>
      <w:r w:rsidRPr="00B21F38">
        <w:rPr>
          <w:i/>
          <w:iCs/>
          <w:sz w:val="20"/>
        </w:rPr>
        <w:t>,</w:t>
      </w:r>
      <w:r>
        <w:rPr>
          <w:i/>
          <w:iCs/>
          <w:sz w:val="20"/>
        </w:rPr>
        <w:t xml:space="preserve"> Route du </w:t>
      </w:r>
      <w:proofErr w:type="spellStart"/>
      <w:r>
        <w:rPr>
          <w:i/>
          <w:iCs/>
          <w:sz w:val="20"/>
        </w:rPr>
        <w:t>kef</w:t>
      </w:r>
      <w:proofErr w:type="spellEnd"/>
      <w:r>
        <w:rPr>
          <w:i/>
          <w:iCs/>
          <w:sz w:val="20"/>
        </w:rPr>
        <w:t xml:space="preserve"> Km5, 9070, </w:t>
      </w:r>
      <w:r w:rsidRPr="00B21F38">
        <w:rPr>
          <w:i/>
          <w:iCs/>
          <w:sz w:val="20"/>
        </w:rPr>
        <w:t xml:space="preserve"> Tunisie</w:t>
      </w:r>
      <w:r>
        <w:rPr>
          <w:i/>
          <w:iCs/>
          <w:sz w:val="20"/>
        </w:rPr>
        <w:t xml:space="preserve">, </w:t>
      </w:r>
      <w:r w:rsidRPr="00A426B3">
        <w:rPr>
          <w:iCs/>
          <w:sz w:val="20"/>
          <w:u w:val="single"/>
        </w:rPr>
        <w:t>e-</w:t>
      </w:r>
      <w:r w:rsidRPr="00B21F38">
        <w:rPr>
          <w:iCs/>
          <w:sz w:val="20"/>
          <w:u w:val="single"/>
        </w:rPr>
        <w:t>mail</w:t>
      </w:r>
      <w:r w:rsidRPr="00B21F38">
        <w:rPr>
          <w:iCs/>
          <w:sz w:val="20"/>
        </w:rPr>
        <w:t> : h</w:t>
      </w:r>
      <w:r>
        <w:rPr>
          <w:iCs/>
          <w:sz w:val="20"/>
        </w:rPr>
        <w:t>aifa.</w:t>
      </w:r>
      <w:r w:rsidRPr="00B21F38">
        <w:rPr>
          <w:iCs/>
          <w:sz w:val="20"/>
        </w:rPr>
        <w:t>fki@</w:t>
      </w:r>
      <w:r>
        <w:rPr>
          <w:iCs/>
          <w:sz w:val="20"/>
        </w:rPr>
        <w:t>g</w:t>
      </w:r>
      <w:r w:rsidRPr="00B21F38">
        <w:rPr>
          <w:iCs/>
          <w:sz w:val="20"/>
        </w:rPr>
        <w:t>mail.com</w:t>
      </w:r>
      <w:r>
        <w:rPr>
          <w:iCs/>
          <w:sz w:val="20"/>
        </w:rPr>
        <w:t>.</w:t>
      </w:r>
    </w:p>
    <w:p w:rsidR="00F54312" w:rsidRDefault="00F54312" w:rsidP="00F54312">
      <w:pPr>
        <w:autoSpaceDE w:val="0"/>
        <w:autoSpaceDN w:val="0"/>
        <w:adjustRightInd w:val="0"/>
        <w:spacing w:line="480" w:lineRule="auto"/>
        <w:ind w:right="708"/>
        <w:rPr>
          <w:sz w:val="20"/>
        </w:rPr>
      </w:pPr>
      <w:r>
        <w:rPr>
          <w:sz w:val="20"/>
        </w:rPr>
        <w:t>2</w:t>
      </w:r>
      <w:r w:rsidRPr="00B21F38">
        <w:rPr>
          <w:sz w:val="20"/>
        </w:rPr>
        <w:t xml:space="preserve"> </w:t>
      </w:r>
      <w:r w:rsidRPr="00B21F38">
        <w:rPr>
          <w:i/>
          <w:iCs/>
          <w:sz w:val="20"/>
        </w:rPr>
        <w:t>Département génie rural, eaux et forêts, Institut National Agronomique de Tunisie, 1082 Tunis-Mahrajène, Tunisie</w:t>
      </w:r>
      <w:r>
        <w:rPr>
          <w:i/>
          <w:iCs/>
          <w:sz w:val="20"/>
        </w:rPr>
        <w:t>.</w:t>
      </w:r>
      <w:r>
        <w:rPr>
          <w:sz w:val="20"/>
        </w:rPr>
        <w:t xml:space="preserve"> </w:t>
      </w:r>
    </w:p>
    <w:p w:rsidR="00F54312" w:rsidRPr="00F54312" w:rsidRDefault="00F54312" w:rsidP="00F54312">
      <w:pPr>
        <w:tabs>
          <w:tab w:val="left" w:pos="540"/>
        </w:tabs>
        <w:spacing w:line="480" w:lineRule="auto"/>
        <w:jc w:val="both"/>
      </w:pPr>
    </w:p>
    <w:p w:rsidR="00F54312" w:rsidRDefault="00F54312" w:rsidP="00F54312">
      <w:pPr>
        <w:tabs>
          <w:tab w:val="left" w:pos="540"/>
        </w:tabs>
        <w:spacing w:line="480" w:lineRule="auto"/>
        <w:jc w:val="both"/>
        <w:rPr>
          <w:rStyle w:val="longtext"/>
          <w:shd w:val="clear" w:color="auto" w:fill="FFFFFF"/>
          <w:lang w:val="en-US"/>
        </w:rPr>
      </w:pPr>
      <w:r w:rsidRPr="00F773E0">
        <w:rPr>
          <w:lang w:val="en-US"/>
        </w:rPr>
        <w:t xml:space="preserve">Rainfall data are an essential input for many simulation models. In fact, these latter have nowadays, a decisive role in the development and application of rational water policies. Since the accuracy of the simulation depends strongly on the available data, the task of optimizing the monitoring network is of great importance. </w:t>
      </w:r>
      <w:r w:rsidR="00ED3AFC">
        <w:rPr>
          <w:lang w:val="en-US"/>
        </w:rPr>
        <w:t>T</w:t>
      </w:r>
      <w:r w:rsidRPr="00F773E0">
        <w:rPr>
          <w:lang w:val="en-US"/>
        </w:rPr>
        <w:t xml:space="preserve">his paper </w:t>
      </w:r>
      <w:r w:rsidR="00ED3AFC">
        <w:rPr>
          <w:lang w:val="en-US"/>
        </w:rPr>
        <w:t>introduces</w:t>
      </w:r>
      <w:r w:rsidRPr="00F773E0">
        <w:rPr>
          <w:lang w:val="en-US"/>
        </w:rPr>
        <w:t xml:space="preserve"> </w:t>
      </w:r>
      <w:r w:rsidR="00ED3AFC">
        <w:rPr>
          <w:lang w:val="en-US"/>
        </w:rPr>
        <w:t xml:space="preserve">the spatial simulated annealing method to optimize spatial sampling schemes for obtaining the minimal </w:t>
      </w:r>
      <w:proofErr w:type="spellStart"/>
      <w:r w:rsidR="00ED3AFC">
        <w:rPr>
          <w:lang w:val="en-US"/>
        </w:rPr>
        <w:t>kriging</w:t>
      </w:r>
      <w:proofErr w:type="spellEnd"/>
      <w:r w:rsidR="00ED3AFC">
        <w:rPr>
          <w:lang w:val="en-US"/>
        </w:rPr>
        <w:t xml:space="preserve"> variance</w:t>
      </w:r>
      <w:r w:rsidRPr="00F773E0">
        <w:rPr>
          <w:lang w:val="en-US"/>
        </w:rPr>
        <w:t xml:space="preserve">. The method given here is based on the theory of the regionalized variables using the well-known </w:t>
      </w:r>
      <w:proofErr w:type="spellStart"/>
      <w:r w:rsidRPr="00F773E0">
        <w:rPr>
          <w:lang w:val="en-US"/>
        </w:rPr>
        <w:t>geostatistical</w:t>
      </w:r>
      <w:proofErr w:type="spellEnd"/>
      <w:r w:rsidRPr="00F773E0">
        <w:rPr>
          <w:lang w:val="en-US"/>
        </w:rPr>
        <w:t xml:space="preserve"> variance-reduction method. This procedure that involves different analysis methods of the available data such as estimation of the interpolation uncertainty and data cross validation is applied to a case study data set from 10</w:t>
      </w:r>
      <w:r>
        <w:rPr>
          <w:lang w:val="en-US"/>
        </w:rPr>
        <w:t>1</w:t>
      </w:r>
      <w:r w:rsidRPr="00F773E0">
        <w:rPr>
          <w:lang w:val="en-US"/>
        </w:rPr>
        <w:t xml:space="preserve"> stations in Tunisia in order to demonstrate the potential of improvement of the quality of the observation network. Root mean square error values were the criteria for evaluating rainfall estimation and network performance</w:t>
      </w:r>
      <w:r>
        <w:rPr>
          <w:lang w:val="en-US"/>
        </w:rPr>
        <w:t xml:space="preserve"> is then discussed based on the </w:t>
      </w:r>
      <w:proofErr w:type="spellStart"/>
      <w:r>
        <w:rPr>
          <w:lang w:val="en-US"/>
        </w:rPr>
        <w:t>kriging</w:t>
      </w:r>
      <w:proofErr w:type="spellEnd"/>
      <w:r>
        <w:rPr>
          <w:lang w:val="en-US"/>
        </w:rPr>
        <w:t xml:space="preserve"> variance reduction</w:t>
      </w:r>
      <w:r w:rsidRPr="00F773E0">
        <w:rPr>
          <w:lang w:val="en-US"/>
        </w:rPr>
        <w:t>.</w:t>
      </w:r>
      <w:r w:rsidRPr="00F773E0">
        <w:rPr>
          <w:rStyle w:val="longtext"/>
          <w:shd w:val="clear" w:color="auto" w:fill="FFFFFF"/>
          <w:lang w:val="en-US"/>
        </w:rPr>
        <w:t xml:space="preserve"> Based on this study, it was formed that some sites should be dropped </w:t>
      </w:r>
      <w:r>
        <w:rPr>
          <w:rStyle w:val="longtext"/>
          <w:shd w:val="clear" w:color="auto" w:fill="FFFFFF"/>
          <w:lang w:val="en-US"/>
        </w:rPr>
        <w:t xml:space="preserve">to eliminate redundancy </w:t>
      </w:r>
      <w:r w:rsidRPr="00F773E0">
        <w:rPr>
          <w:rStyle w:val="longtext"/>
          <w:shd w:val="clear" w:color="auto" w:fill="FFFFFF"/>
          <w:lang w:val="en-US"/>
        </w:rPr>
        <w:t>and some others need to be added to the existing network essentially in the center and the south</w:t>
      </w:r>
      <w:r>
        <w:rPr>
          <w:rStyle w:val="longtext"/>
          <w:shd w:val="clear" w:color="auto" w:fill="FFFFFF"/>
          <w:lang w:val="en-US"/>
        </w:rPr>
        <w:t xml:space="preserve"> to have more informative network</w:t>
      </w:r>
      <w:r w:rsidRPr="00F773E0">
        <w:rPr>
          <w:rStyle w:val="longtext"/>
          <w:shd w:val="clear" w:color="auto" w:fill="FFFFFF"/>
          <w:lang w:val="en-US"/>
        </w:rPr>
        <w:t>.</w:t>
      </w:r>
    </w:p>
    <w:p w:rsidR="000E4CC3" w:rsidRPr="00F54312" w:rsidRDefault="000E4CC3">
      <w:pPr>
        <w:rPr>
          <w:lang w:val="en-US"/>
        </w:rPr>
      </w:pPr>
    </w:p>
    <w:sectPr w:rsidR="000E4CC3" w:rsidRPr="00F54312" w:rsidSect="000E4C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54312"/>
    <w:rsid w:val="000E4CC3"/>
    <w:rsid w:val="00472885"/>
    <w:rsid w:val="009F1F8C"/>
    <w:rsid w:val="00D13ADA"/>
    <w:rsid w:val="00ED3AFC"/>
    <w:rsid w:val="00F543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12"/>
    <w:pPr>
      <w:jc w:val="left"/>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F54312"/>
  </w:style>
  <w:style w:type="paragraph" w:styleId="NormalWeb">
    <w:name w:val="Normal (Web)"/>
    <w:basedOn w:val="Normal"/>
    <w:uiPriority w:val="99"/>
    <w:rsid w:val="00F543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1474</Characters>
  <Application>Microsoft Office Word</Application>
  <DocSecurity>0</DocSecurity>
  <Lines>12</Lines>
  <Paragraphs>3</Paragraphs>
  <ScaleCrop>false</ScaleCrop>
  <Company>IRD Montpellier</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PC</dc:creator>
  <cp:lastModifiedBy>Chercheur</cp:lastModifiedBy>
  <cp:revision>2</cp:revision>
  <dcterms:created xsi:type="dcterms:W3CDTF">2015-04-01T13:43:00Z</dcterms:created>
  <dcterms:modified xsi:type="dcterms:W3CDTF">2015-04-01T13:43:00Z</dcterms:modified>
</cp:coreProperties>
</file>