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A9" w:rsidRPr="008548A9" w:rsidRDefault="008548A9" w:rsidP="008548A9">
      <w:pPr>
        <w:pStyle w:val="NormalWeb"/>
        <w:spacing w:before="168" w:beforeAutospacing="0" w:after="168" w:afterAutospacing="0" w:line="330" w:lineRule="atLeast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</w:pPr>
      <w:r w:rsidRPr="008548A9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Isotopic and hydrochemical investigation of the karstified carbonate aquifer of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the Massif of </w:t>
      </w:r>
      <w:r w:rsidRPr="008548A9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Zaghouan (Northeastern Tunisia)</w:t>
      </w:r>
    </w:p>
    <w:p w:rsidR="008548A9" w:rsidRPr="00DD1747" w:rsidRDefault="00DD1747" w:rsidP="00DD1747">
      <w:pPr>
        <w:pStyle w:val="NormalWeb"/>
        <w:spacing w:before="168" w:beforeAutospacing="0" w:after="168" w:afterAutospacing="0" w:line="330" w:lineRule="atLeast"/>
        <w:jc w:val="center"/>
        <w:rPr>
          <w:rFonts w:asciiTheme="majorBidi" w:hAnsiTheme="majorBidi" w:cstheme="majorBidi"/>
          <w:color w:val="000000"/>
          <w:lang w:val="en-US"/>
        </w:rPr>
      </w:pPr>
      <w:r w:rsidRPr="00DD1747">
        <w:rPr>
          <w:rFonts w:asciiTheme="majorBidi" w:hAnsiTheme="majorBidi" w:cstheme="majorBidi"/>
          <w:color w:val="000000"/>
          <w:lang w:val="en-US"/>
        </w:rPr>
        <w:t>Randa Dziri</w:t>
      </w:r>
      <w:r w:rsidRPr="00DD1747">
        <w:rPr>
          <w:rFonts w:asciiTheme="majorBidi" w:hAnsiTheme="majorBidi" w:cstheme="majorBidi"/>
          <w:color w:val="000000"/>
          <w:vertAlign w:val="superscript"/>
          <w:lang w:val="en-US"/>
        </w:rPr>
        <w:t>a</w:t>
      </w:r>
      <w:r w:rsidRPr="00DD1747">
        <w:rPr>
          <w:rFonts w:asciiTheme="majorBidi" w:hAnsiTheme="majorBidi" w:cstheme="majorBidi"/>
          <w:color w:val="000000"/>
          <w:lang w:val="en-US"/>
        </w:rPr>
        <w:t>, Najiba Chkir</w:t>
      </w:r>
      <w:r w:rsidRPr="00DD1747">
        <w:rPr>
          <w:rFonts w:asciiTheme="majorBidi" w:hAnsiTheme="majorBidi" w:cstheme="majorBidi"/>
          <w:color w:val="000000"/>
          <w:vertAlign w:val="superscript"/>
          <w:lang w:val="en-US"/>
        </w:rPr>
        <w:t>b</w:t>
      </w:r>
      <w:r w:rsidRPr="00DD1747">
        <w:rPr>
          <w:rFonts w:asciiTheme="majorBidi" w:hAnsiTheme="majorBidi" w:cstheme="majorBidi"/>
          <w:color w:val="000000"/>
          <w:lang w:val="en-US"/>
        </w:rPr>
        <w:t>, Kamel Zouari</w:t>
      </w:r>
      <w:r>
        <w:rPr>
          <w:rFonts w:asciiTheme="majorBidi" w:hAnsiTheme="majorBidi" w:cstheme="majorBidi"/>
          <w:color w:val="000000"/>
          <w:vertAlign w:val="superscript"/>
          <w:lang w:val="en-US"/>
        </w:rPr>
        <w:t>c</w:t>
      </w:r>
      <w:r w:rsidRPr="00DD1747">
        <w:rPr>
          <w:rFonts w:asciiTheme="majorBidi" w:hAnsiTheme="majorBidi" w:cstheme="majorBidi"/>
          <w:color w:val="000000"/>
          <w:lang w:val="en-US"/>
        </w:rPr>
        <w:t xml:space="preserve">, </w:t>
      </w:r>
      <w:r w:rsidR="006C2E8E">
        <w:rPr>
          <w:rFonts w:asciiTheme="majorBidi" w:hAnsiTheme="majorBidi" w:cstheme="majorBidi"/>
          <w:color w:val="000000"/>
          <w:lang w:val="en-US"/>
        </w:rPr>
        <w:t>Christophe Emblanch</w:t>
      </w:r>
      <w:r w:rsidR="006C2E8E">
        <w:rPr>
          <w:rFonts w:asciiTheme="majorBidi" w:hAnsiTheme="majorBidi" w:cstheme="majorBidi"/>
          <w:color w:val="000000"/>
          <w:vertAlign w:val="superscript"/>
          <w:lang w:val="en-US"/>
        </w:rPr>
        <w:t>d</w:t>
      </w:r>
      <w:r w:rsidR="00E17B9A">
        <w:rPr>
          <w:rFonts w:asciiTheme="majorBidi" w:hAnsiTheme="majorBidi" w:cstheme="majorBidi"/>
          <w:color w:val="000000"/>
          <w:lang w:val="en-US"/>
        </w:rPr>
        <w:t xml:space="preserve">, </w:t>
      </w:r>
      <w:r w:rsidRPr="00DD1747">
        <w:rPr>
          <w:rFonts w:asciiTheme="majorBidi" w:hAnsiTheme="majorBidi" w:cstheme="majorBidi"/>
          <w:color w:val="000000"/>
          <w:lang w:val="en-US"/>
        </w:rPr>
        <w:t>Abdelrahmen Gallali</w:t>
      </w:r>
      <w:r w:rsidR="006C2E8E">
        <w:rPr>
          <w:rFonts w:asciiTheme="majorBidi" w:hAnsiTheme="majorBidi" w:cstheme="majorBidi"/>
          <w:color w:val="000000"/>
          <w:vertAlign w:val="superscript"/>
          <w:lang w:val="en-US"/>
        </w:rPr>
        <w:t>e</w:t>
      </w:r>
    </w:p>
    <w:p w:rsidR="00DD1747" w:rsidRDefault="00DD1747" w:rsidP="008A19BA">
      <w:pPr>
        <w:pStyle w:val="NormalWeb"/>
        <w:spacing w:before="168" w:beforeAutospacing="0" w:after="168" w:afterAutospacing="0" w:line="330" w:lineRule="atLeast"/>
        <w:jc w:val="both"/>
        <w:rPr>
          <w:rFonts w:asciiTheme="majorBidi" w:hAnsiTheme="majorBidi" w:cstheme="majorBidi"/>
          <w:color w:val="000000"/>
          <w:lang w:val="en-US"/>
        </w:rPr>
      </w:pPr>
    </w:p>
    <w:p w:rsidR="00DD1747" w:rsidRDefault="00DD1747" w:rsidP="00DD1747">
      <w:pPr>
        <w:pStyle w:val="NormalWeb"/>
        <w:spacing w:before="168" w:beforeAutospacing="0" w:after="168" w:afterAutospacing="0" w:line="330" w:lineRule="atLeast"/>
        <w:jc w:val="both"/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>a: Lab of Radio-Analysis and Environment – National School of Engineers of Sfax – Tunisia</w:t>
      </w:r>
    </w:p>
    <w:p w:rsidR="00DD1747" w:rsidRDefault="00DD1747" w:rsidP="00DD1747">
      <w:pPr>
        <w:pStyle w:val="NormalWeb"/>
        <w:spacing w:before="168" w:beforeAutospacing="0" w:after="168" w:afterAutospacing="0" w:line="330" w:lineRule="atLeast"/>
        <w:jc w:val="both"/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>b: Geography Dep. - Lab of Radio-Analysis and Environment – Fac of Letters and Humanities of Sfax – Tunisia</w:t>
      </w:r>
    </w:p>
    <w:p w:rsidR="00DD1747" w:rsidRDefault="00DD1747" w:rsidP="00DD1747">
      <w:pPr>
        <w:pStyle w:val="NormalWeb"/>
        <w:spacing w:before="168" w:beforeAutospacing="0" w:after="168" w:afterAutospacing="0" w:line="330" w:lineRule="atLeast"/>
        <w:jc w:val="both"/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>c: Geology Dep. - Lab of Radio-Analysis and Environment – National School of Engineers of Sfax – Tunisia</w:t>
      </w:r>
    </w:p>
    <w:p w:rsidR="006C2E8E" w:rsidRPr="00FB47C7" w:rsidRDefault="006C2E8E" w:rsidP="00DD1747">
      <w:pPr>
        <w:pStyle w:val="NormalWeb"/>
        <w:spacing w:before="168" w:beforeAutospacing="0" w:after="168" w:afterAutospacing="0" w:line="330" w:lineRule="atLeast"/>
        <w:jc w:val="both"/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>d:</w:t>
      </w:r>
      <w:r w:rsidR="00FB47C7">
        <w:rPr>
          <w:rFonts w:asciiTheme="majorBidi" w:hAnsiTheme="majorBidi" w:cstheme="majorBidi"/>
          <w:color w:val="000000"/>
          <w:lang w:val="en-US"/>
        </w:rPr>
        <w:t xml:space="preserve"> Lab of Hydrogeology, Fac of Sciences, Avignon, France</w:t>
      </w:r>
      <w:r w:rsidR="00FB47C7" w:rsidRPr="00FB47C7">
        <w:rPr>
          <w:rFonts w:ascii="Helvetica" w:hAnsi="Helvetica" w:cs="Helvetica"/>
          <w:color w:val="373E4D"/>
          <w:sz w:val="18"/>
          <w:szCs w:val="18"/>
          <w:shd w:val="clear" w:color="auto" w:fill="F6F7F8"/>
          <w:lang w:val="en-US"/>
        </w:rPr>
        <w:t xml:space="preserve"> </w:t>
      </w:r>
      <w:bookmarkStart w:id="0" w:name="_GoBack"/>
      <w:bookmarkEnd w:id="0"/>
    </w:p>
    <w:p w:rsidR="00DD1747" w:rsidRDefault="006C2E8E" w:rsidP="00DD1747">
      <w:pPr>
        <w:pStyle w:val="NormalWeb"/>
        <w:spacing w:before="168" w:beforeAutospacing="0" w:after="168" w:afterAutospacing="0" w:line="330" w:lineRule="atLeast"/>
        <w:jc w:val="both"/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>e</w:t>
      </w:r>
      <w:r w:rsidR="00DD1747">
        <w:rPr>
          <w:rFonts w:asciiTheme="majorBidi" w:hAnsiTheme="majorBidi" w:cstheme="majorBidi"/>
          <w:color w:val="000000"/>
          <w:lang w:val="en-US"/>
        </w:rPr>
        <w:t>: Regional Commissary for Agriculture development of Zaghouan – Tunisia</w:t>
      </w:r>
    </w:p>
    <w:p w:rsidR="00DD1747" w:rsidRDefault="00DD1747" w:rsidP="00DD1747">
      <w:pPr>
        <w:pStyle w:val="NormalWeb"/>
        <w:spacing w:before="168" w:beforeAutospacing="0" w:after="168" w:afterAutospacing="0" w:line="330" w:lineRule="atLeast"/>
        <w:jc w:val="both"/>
        <w:rPr>
          <w:rFonts w:asciiTheme="majorBidi" w:hAnsiTheme="majorBidi" w:cstheme="majorBidi"/>
          <w:color w:val="000000"/>
          <w:lang w:val="en-US"/>
        </w:rPr>
      </w:pPr>
    </w:p>
    <w:p w:rsidR="00EB24F8" w:rsidRPr="008548A9" w:rsidRDefault="00DB7338" w:rsidP="00DD1747">
      <w:pPr>
        <w:pStyle w:val="NormalWeb"/>
        <w:spacing w:before="168" w:beforeAutospacing="0" w:after="168" w:afterAutospacing="0" w:line="330" w:lineRule="atLeast"/>
        <w:jc w:val="both"/>
        <w:rPr>
          <w:rFonts w:asciiTheme="majorBidi" w:hAnsiTheme="majorBidi" w:cstheme="majorBidi"/>
          <w:lang w:val="en-US"/>
        </w:rPr>
      </w:pPr>
      <w:r w:rsidRPr="008548A9">
        <w:rPr>
          <w:rFonts w:asciiTheme="majorBidi" w:hAnsiTheme="majorBidi" w:cstheme="majorBidi"/>
          <w:color w:val="000000"/>
          <w:lang w:val="en-US"/>
        </w:rPr>
        <w:t>In spite of the fact that a large portion of the Tunisian landscape is composed of limestone or dolomite, there are only few karstified ranges</w:t>
      </w:r>
      <w:r w:rsidR="00A02D47" w:rsidRPr="008548A9">
        <w:rPr>
          <w:rFonts w:asciiTheme="majorBidi" w:hAnsiTheme="majorBidi" w:cstheme="majorBidi"/>
          <w:color w:val="000000"/>
          <w:lang w:val="en-US"/>
        </w:rPr>
        <w:t xml:space="preserve">. </w:t>
      </w:r>
      <w:r w:rsidRPr="008548A9">
        <w:rPr>
          <w:rFonts w:asciiTheme="majorBidi" w:hAnsiTheme="majorBidi" w:cstheme="majorBidi"/>
          <w:color w:val="000000"/>
          <w:lang w:val="en-US"/>
        </w:rPr>
        <w:t xml:space="preserve">In </w:t>
      </w:r>
      <w:r w:rsidR="00A02D47" w:rsidRPr="008548A9">
        <w:rPr>
          <w:rFonts w:asciiTheme="majorBidi" w:hAnsiTheme="majorBidi" w:cstheme="majorBidi"/>
          <w:color w:val="000000"/>
          <w:lang w:val="en-US"/>
        </w:rPr>
        <w:t xml:space="preserve">most cases, </w:t>
      </w:r>
      <w:r w:rsidRPr="008548A9">
        <w:rPr>
          <w:rFonts w:asciiTheme="majorBidi" w:hAnsiTheme="majorBidi" w:cstheme="majorBidi"/>
          <w:color w:val="000000"/>
          <w:lang w:val="en-US"/>
        </w:rPr>
        <w:t>the carbonates are relatively thin</w:t>
      </w:r>
      <w:r w:rsidR="00A02D47" w:rsidRPr="008548A9">
        <w:rPr>
          <w:rFonts w:asciiTheme="majorBidi" w:hAnsiTheme="majorBidi" w:cstheme="majorBidi"/>
          <w:color w:val="000000"/>
          <w:lang w:val="en-US"/>
        </w:rPr>
        <w:t xml:space="preserve"> </w:t>
      </w:r>
      <w:r w:rsidRPr="008548A9">
        <w:rPr>
          <w:rFonts w:asciiTheme="majorBidi" w:hAnsiTheme="majorBidi" w:cstheme="majorBidi"/>
          <w:color w:val="000000"/>
          <w:lang w:val="en-US"/>
        </w:rPr>
        <w:t xml:space="preserve">except in </w:t>
      </w:r>
      <w:r w:rsidR="00A02D47" w:rsidRPr="008548A9">
        <w:rPr>
          <w:rFonts w:asciiTheme="majorBidi" w:hAnsiTheme="majorBidi" w:cstheme="majorBidi"/>
          <w:color w:val="000000"/>
          <w:lang w:val="en-US"/>
        </w:rPr>
        <w:t xml:space="preserve">the northwestern part of the country as for </w:t>
      </w:r>
      <w:r w:rsidRPr="008548A9">
        <w:rPr>
          <w:rFonts w:asciiTheme="majorBidi" w:hAnsiTheme="majorBidi" w:cstheme="majorBidi"/>
          <w:color w:val="000000"/>
          <w:lang w:val="en-US"/>
        </w:rPr>
        <w:t>Serdj</w:t>
      </w:r>
      <w:r w:rsidR="00A02D47" w:rsidRPr="008548A9">
        <w:rPr>
          <w:rFonts w:asciiTheme="majorBidi" w:hAnsiTheme="majorBidi" w:cstheme="majorBidi"/>
          <w:color w:val="000000"/>
          <w:lang w:val="en-US"/>
        </w:rPr>
        <w:t xml:space="preserve"> or </w:t>
      </w:r>
      <w:r w:rsidRPr="008548A9">
        <w:rPr>
          <w:rFonts w:asciiTheme="majorBidi" w:hAnsiTheme="majorBidi" w:cstheme="majorBidi"/>
          <w:color w:val="000000"/>
          <w:lang w:val="en-US"/>
        </w:rPr>
        <w:t>Bargou</w:t>
      </w:r>
      <w:r w:rsidR="00A02D47" w:rsidRPr="008548A9">
        <w:rPr>
          <w:rFonts w:asciiTheme="majorBidi" w:hAnsiTheme="majorBidi" w:cstheme="majorBidi"/>
          <w:color w:val="000000"/>
          <w:lang w:val="en-US"/>
        </w:rPr>
        <w:t xml:space="preserve"> moutains that </w:t>
      </w:r>
      <w:r w:rsidRPr="008548A9">
        <w:rPr>
          <w:rFonts w:asciiTheme="majorBidi" w:hAnsiTheme="majorBidi" w:cstheme="majorBidi"/>
          <w:color w:val="000000"/>
          <w:lang w:val="en-US"/>
        </w:rPr>
        <w:t>ha</w:t>
      </w:r>
      <w:r w:rsidR="00A02D47" w:rsidRPr="008548A9">
        <w:rPr>
          <w:rFonts w:asciiTheme="majorBidi" w:hAnsiTheme="majorBidi" w:cstheme="majorBidi"/>
          <w:color w:val="000000"/>
          <w:lang w:val="en-US"/>
        </w:rPr>
        <w:t>ve</w:t>
      </w:r>
      <w:r w:rsidRPr="008548A9">
        <w:rPr>
          <w:rFonts w:asciiTheme="majorBidi" w:hAnsiTheme="majorBidi" w:cstheme="majorBidi"/>
          <w:color w:val="000000"/>
          <w:lang w:val="en-US"/>
        </w:rPr>
        <w:t xml:space="preserve"> been extensively explored and contains the country’s largest cave networks</w:t>
      </w:r>
      <w:r w:rsidR="00F5375C" w:rsidRPr="008548A9">
        <w:rPr>
          <w:rFonts w:asciiTheme="majorBidi" w:hAnsiTheme="majorBidi" w:cstheme="majorBidi"/>
          <w:color w:val="000000"/>
          <w:lang w:val="en-US"/>
        </w:rPr>
        <w:t xml:space="preserve">. </w:t>
      </w:r>
      <w:r w:rsidR="00D12A8D" w:rsidRPr="008548A9">
        <w:rPr>
          <w:rFonts w:asciiTheme="majorBidi" w:hAnsiTheme="majorBidi" w:cstheme="majorBidi"/>
          <w:color w:val="000000"/>
          <w:lang w:val="en-US"/>
        </w:rPr>
        <w:t>The massif of Zaghouan,</w:t>
      </w:r>
      <w:r w:rsidR="00A02D47" w:rsidRPr="008548A9">
        <w:rPr>
          <w:rFonts w:asciiTheme="majorBidi" w:hAnsiTheme="majorBidi" w:cstheme="majorBidi"/>
          <w:color w:val="000000"/>
          <w:lang w:val="en-US"/>
        </w:rPr>
        <w:t xml:space="preserve"> </w:t>
      </w:r>
      <w:r w:rsidR="00D12A8D" w:rsidRPr="008548A9">
        <w:rPr>
          <w:rFonts w:asciiTheme="majorBidi" w:hAnsiTheme="majorBidi" w:cstheme="majorBidi"/>
          <w:color w:val="000000"/>
          <w:lang w:val="en-US"/>
        </w:rPr>
        <w:t>located northeastern Tunisia</w:t>
      </w:r>
      <w:r w:rsidR="00F5375C" w:rsidRPr="008548A9">
        <w:rPr>
          <w:rFonts w:asciiTheme="majorBidi" w:hAnsiTheme="majorBidi" w:cstheme="majorBidi"/>
          <w:color w:val="000000"/>
          <w:lang w:val="en-US"/>
        </w:rPr>
        <w:t xml:space="preserve"> at the end of the Atlas range, </w:t>
      </w:r>
      <w:r w:rsidR="00DD1747">
        <w:rPr>
          <w:rFonts w:asciiTheme="majorBidi" w:hAnsiTheme="majorBidi" w:cstheme="majorBidi"/>
          <w:color w:val="000000"/>
          <w:lang w:val="en-US"/>
        </w:rPr>
        <w:t xml:space="preserve">is one of these specific geologic features, it </w:t>
      </w:r>
      <w:r w:rsidR="00F5375C" w:rsidRPr="008548A9">
        <w:rPr>
          <w:rFonts w:asciiTheme="majorBidi" w:hAnsiTheme="majorBidi" w:cstheme="majorBidi"/>
          <w:color w:val="000000"/>
          <w:lang w:val="en-US"/>
        </w:rPr>
        <w:t xml:space="preserve">lodges a large </w:t>
      </w:r>
      <w:r w:rsidR="00D12A8D" w:rsidRPr="008548A9">
        <w:rPr>
          <w:rFonts w:asciiTheme="majorBidi" w:hAnsiTheme="majorBidi" w:cstheme="majorBidi"/>
          <w:color w:val="000000"/>
          <w:lang w:val="en-US"/>
        </w:rPr>
        <w:t>aquifer</w:t>
      </w:r>
      <w:r w:rsidR="00F5375C" w:rsidRPr="008548A9">
        <w:rPr>
          <w:rFonts w:asciiTheme="majorBidi" w:hAnsiTheme="majorBidi" w:cstheme="majorBidi"/>
          <w:color w:val="000000"/>
          <w:lang w:val="en-US"/>
        </w:rPr>
        <w:t>, known as the best quality water resources of the region</w:t>
      </w:r>
      <w:r w:rsidR="00D12A8D" w:rsidRPr="008548A9">
        <w:rPr>
          <w:rFonts w:asciiTheme="majorBidi" w:hAnsiTheme="majorBidi" w:cstheme="majorBidi"/>
          <w:color w:val="000000"/>
          <w:lang w:val="en-US"/>
        </w:rPr>
        <w:t>.</w:t>
      </w:r>
      <w:r w:rsidR="00F5375C" w:rsidRPr="008548A9">
        <w:rPr>
          <w:rFonts w:asciiTheme="majorBidi" w:hAnsiTheme="majorBidi" w:cstheme="majorBidi"/>
          <w:color w:val="000000"/>
          <w:lang w:val="en-US"/>
        </w:rPr>
        <w:t xml:space="preserve"> This aquifer is naturally discharging by several </w:t>
      </w:r>
      <w:r w:rsidR="00D12A8D" w:rsidRPr="008548A9">
        <w:rPr>
          <w:rFonts w:asciiTheme="majorBidi" w:hAnsiTheme="majorBidi" w:cstheme="majorBidi"/>
          <w:color w:val="000000"/>
          <w:lang w:val="en-US"/>
        </w:rPr>
        <w:t xml:space="preserve">karst springs </w:t>
      </w:r>
      <w:r w:rsidR="008A19BA" w:rsidRPr="008548A9">
        <w:rPr>
          <w:rFonts w:asciiTheme="majorBidi" w:hAnsiTheme="majorBidi" w:cstheme="majorBidi"/>
          <w:color w:val="000000"/>
          <w:lang w:val="en-US"/>
        </w:rPr>
        <w:t xml:space="preserve">and galleries </w:t>
      </w:r>
      <w:r w:rsidR="00D12A8D" w:rsidRPr="008548A9">
        <w:rPr>
          <w:rFonts w:asciiTheme="majorBidi" w:hAnsiTheme="majorBidi" w:cstheme="majorBidi"/>
          <w:color w:val="000000"/>
          <w:lang w:val="en-US"/>
        </w:rPr>
        <w:t xml:space="preserve">that </w:t>
      </w:r>
      <w:r w:rsidR="00F5375C" w:rsidRPr="008548A9">
        <w:rPr>
          <w:rFonts w:asciiTheme="majorBidi" w:hAnsiTheme="majorBidi" w:cstheme="majorBidi"/>
          <w:color w:val="000000"/>
          <w:lang w:val="en-US"/>
        </w:rPr>
        <w:t xml:space="preserve">supply </w:t>
      </w:r>
      <w:r w:rsidR="00D12A8D" w:rsidRPr="008548A9">
        <w:rPr>
          <w:rFonts w:asciiTheme="majorBidi" w:hAnsiTheme="majorBidi" w:cstheme="majorBidi"/>
          <w:color w:val="000000"/>
          <w:lang w:val="en-US"/>
        </w:rPr>
        <w:t xml:space="preserve">drinking water </w:t>
      </w:r>
      <w:r w:rsidR="00F5375C" w:rsidRPr="008548A9">
        <w:rPr>
          <w:rFonts w:asciiTheme="majorBidi" w:hAnsiTheme="majorBidi" w:cstheme="majorBidi"/>
          <w:color w:val="000000"/>
          <w:lang w:val="en-US"/>
        </w:rPr>
        <w:t xml:space="preserve">for the local cities and for the capital since the Roman </w:t>
      </w:r>
      <w:r w:rsidR="00DD1747">
        <w:rPr>
          <w:rFonts w:asciiTheme="majorBidi" w:hAnsiTheme="majorBidi" w:cstheme="majorBidi"/>
          <w:color w:val="000000"/>
          <w:lang w:val="en-US"/>
        </w:rPr>
        <w:t>T</w:t>
      </w:r>
      <w:r w:rsidR="00F5375C" w:rsidRPr="008548A9">
        <w:rPr>
          <w:rFonts w:asciiTheme="majorBidi" w:hAnsiTheme="majorBidi" w:cstheme="majorBidi"/>
          <w:color w:val="000000"/>
          <w:lang w:val="en-US"/>
        </w:rPr>
        <w:t>imes through an aqueduct.</w:t>
      </w:r>
      <w:r w:rsidR="008A19BA" w:rsidRPr="008548A9">
        <w:rPr>
          <w:rFonts w:asciiTheme="majorBidi" w:hAnsiTheme="majorBidi" w:cstheme="majorBidi"/>
          <w:color w:val="000000"/>
          <w:lang w:val="en-US"/>
        </w:rPr>
        <w:t xml:space="preserve"> </w:t>
      </w:r>
      <w:r w:rsidR="008A19BA" w:rsidRPr="008548A9">
        <w:rPr>
          <w:rFonts w:asciiTheme="majorBidi" w:hAnsiTheme="majorBidi" w:cstheme="majorBidi"/>
          <w:lang w:val="en-US"/>
        </w:rPr>
        <w:t>Nowadays, t</w:t>
      </w:r>
      <w:r w:rsidR="00EB24F8" w:rsidRPr="008548A9">
        <w:rPr>
          <w:rFonts w:asciiTheme="majorBidi" w:hAnsiTheme="majorBidi" w:cstheme="majorBidi"/>
          <w:lang w:val="en-US"/>
        </w:rPr>
        <w:t xml:space="preserve">he Zaghouan groundwater is </w:t>
      </w:r>
      <w:r w:rsidR="008A19BA" w:rsidRPr="008548A9">
        <w:rPr>
          <w:rFonts w:asciiTheme="majorBidi" w:hAnsiTheme="majorBidi" w:cstheme="majorBidi"/>
          <w:lang w:val="en-US"/>
        </w:rPr>
        <w:t xml:space="preserve">also </w:t>
      </w:r>
      <w:r w:rsidR="00EB24F8" w:rsidRPr="008548A9">
        <w:rPr>
          <w:rFonts w:asciiTheme="majorBidi" w:hAnsiTheme="majorBidi" w:cstheme="majorBidi"/>
          <w:lang w:val="en-US"/>
        </w:rPr>
        <w:t xml:space="preserve">exploited by means of wells which tap </w:t>
      </w:r>
      <w:r w:rsidR="008A19BA" w:rsidRPr="008548A9">
        <w:rPr>
          <w:rFonts w:asciiTheme="majorBidi" w:hAnsiTheme="majorBidi" w:cstheme="majorBidi"/>
          <w:lang w:val="en-US"/>
        </w:rPr>
        <w:t xml:space="preserve">the </w:t>
      </w:r>
      <w:r w:rsidR="00EB24F8" w:rsidRPr="008548A9">
        <w:rPr>
          <w:rFonts w:asciiTheme="majorBidi" w:hAnsiTheme="majorBidi" w:cstheme="majorBidi"/>
          <w:lang w:val="en-US"/>
        </w:rPr>
        <w:t xml:space="preserve">carbonate aquifer. The natural quality of groundwater complies with the provisions of the Regulation on health and safety of drinking water. However, anthropogenic impacts in the form of </w:t>
      </w:r>
      <w:r w:rsidR="008A19BA" w:rsidRPr="008548A9">
        <w:rPr>
          <w:rFonts w:asciiTheme="majorBidi" w:hAnsiTheme="majorBidi" w:cstheme="majorBidi"/>
          <w:lang w:val="en-US"/>
        </w:rPr>
        <w:t>nitrate pollution have been observed. Hy</w:t>
      </w:r>
      <w:r w:rsidR="00EB24F8" w:rsidRPr="008548A9">
        <w:rPr>
          <w:rFonts w:asciiTheme="majorBidi" w:hAnsiTheme="majorBidi" w:cstheme="majorBidi"/>
          <w:lang w:val="en-US"/>
        </w:rPr>
        <w:t xml:space="preserve">drogeological investigations have been conducted </w:t>
      </w:r>
      <w:r w:rsidR="008A19BA" w:rsidRPr="008548A9">
        <w:rPr>
          <w:rFonts w:asciiTheme="majorBidi" w:hAnsiTheme="majorBidi" w:cstheme="majorBidi"/>
          <w:lang w:val="en-US"/>
        </w:rPr>
        <w:t xml:space="preserve">in order to identify </w:t>
      </w:r>
      <w:r w:rsidR="00EB24F8" w:rsidRPr="008548A9">
        <w:rPr>
          <w:rFonts w:asciiTheme="majorBidi" w:hAnsiTheme="majorBidi" w:cstheme="majorBidi"/>
          <w:lang w:val="en-US"/>
        </w:rPr>
        <w:t>the recharge area</w:t>
      </w:r>
      <w:r w:rsidR="008A19BA" w:rsidRPr="008548A9">
        <w:rPr>
          <w:rFonts w:asciiTheme="majorBidi" w:hAnsiTheme="majorBidi" w:cstheme="majorBidi"/>
          <w:lang w:val="en-US"/>
        </w:rPr>
        <w:t>s</w:t>
      </w:r>
      <w:r w:rsidR="00EB24F8" w:rsidRPr="008548A9">
        <w:rPr>
          <w:rFonts w:asciiTheme="majorBidi" w:hAnsiTheme="majorBidi" w:cstheme="majorBidi"/>
          <w:lang w:val="en-US"/>
        </w:rPr>
        <w:t xml:space="preserve"> of the groundwater source with the aim of ensuring additional quantities of drinking water and protection of the source from pollution.</w:t>
      </w:r>
    </w:p>
    <w:p w:rsidR="00D12A8D" w:rsidRPr="008548A9" w:rsidRDefault="00FC0A04" w:rsidP="00102BC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548A9">
        <w:rPr>
          <w:rFonts w:asciiTheme="majorBidi" w:hAnsiTheme="majorBidi" w:cstheme="majorBidi"/>
          <w:sz w:val="24"/>
          <w:szCs w:val="24"/>
          <w:lang w:val="en-US"/>
        </w:rPr>
        <w:t xml:space="preserve">Data from 36 water samples collected from springs, wells, galleries and dam lakes have been </w:t>
      </w:r>
      <w:r w:rsidR="00DD1747" w:rsidRPr="008548A9">
        <w:rPr>
          <w:rFonts w:asciiTheme="majorBidi" w:hAnsiTheme="majorBidi" w:cstheme="majorBidi"/>
          <w:sz w:val="24"/>
          <w:szCs w:val="24"/>
          <w:lang w:val="en-US"/>
        </w:rPr>
        <w:t>analyzed</w:t>
      </w:r>
      <w:r w:rsidRPr="008548A9">
        <w:rPr>
          <w:rFonts w:asciiTheme="majorBidi" w:hAnsiTheme="majorBidi" w:cstheme="majorBidi"/>
          <w:sz w:val="24"/>
          <w:szCs w:val="24"/>
          <w:lang w:val="en-US"/>
        </w:rPr>
        <w:t xml:space="preserve"> for </w:t>
      </w:r>
      <w:r w:rsidRPr="008548A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various parameters such as pH, electrical conductivity, </w:t>
      </w:r>
      <w:r w:rsidR="00476854" w:rsidRPr="008548A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total dissolved</w:t>
      </w:r>
      <w:r w:rsidR="00DD1747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salts,</w:t>
      </w:r>
      <w:r w:rsidR="00476854" w:rsidRPr="008548A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DD1747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major ions,</w:t>
      </w:r>
      <w:r w:rsidRPr="008548A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stable and radiogenic isotopes (</w:t>
      </w:r>
      <w:r w:rsidRPr="008548A9">
        <w:rPr>
          <w:rFonts w:ascii="Symbol" w:hAnsi="Symbol" w:cstheme="majorBidi"/>
          <w:sz w:val="24"/>
          <w:szCs w:val="24"/>
          <w:shd w:val="clear" w:color="auto" w:fill="FFFFFF"/>
          <w:lang w:val="en-US"/>
        </w:rPr>
        <w:t></w:t>
      </w:r>
      <w:r w:rsidRPr="008548A9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  <w:lang w:val="en-US"/>
        </w:rPr>
        <w:t>18</w:t>
      </w:r>
      <w:r w:rsidRPr="008548A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O, </w:t>
      </w:r>
      <w:r w:rsidRPr="008548A9">
        <w:rPr>
          <w:rFonts w:ascii="Symbol" w:hAnsi="Symbol" w:cstheme="majorBidi"/>
          <w:sz w:val="24"/>
          <w:szCs w:val="24"/>
          <w:shd w:val="clear" w:color="auto" w:fill="FFFFFF"/>
          <w:lang w:val="en-US"/>
        </w:rPr>
        <w:t></w:t>
      </w:r>
      <w:r w:rsidRPr="008548A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D and </w:t>
      </w:r>
      <w:r w:rsidRPr="008548A9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  <w:lang w:val="en-US"/>
        </w:rPr>
        <w:t>3</w:t>
      </w:r>
      <w:r w:rsidRPr="008548A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H)</w:t>
      </w:r>
      <w:r w:rsidR="00476854" w:rsidRPr="008548A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476854" w:rsidRPr="008548A9">
        <w:rPr>
          <w:rFonts w:asciiTheme="majorBidi" w:hAnsiTheme="majorBidi" w:cstheme="majorBidi"/>
          <w:sz w:val="24"/>
          <w:szCs w:val="24"/>
          <w:lang w:val="en-US"/>
        </w:rPr>
        <w:t>after standard procedures</w:t>
      </w:r>
      <w:r w:rsidRPr="008548A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.</w:t>
      </w:r>
      <w:r w:rsidR="00476854" w:rsidRPr="008548A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Statistical and geochemical modeling were performed to understand the processes controlling groundwater geochemistry. </w:t>
      </w:r>
      <w:r w:rsidR="00102BC3" w:rsidRPr="008548A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The chemical quality of groundwater is related to the dissolution of minerals, ion exchange, and the residence time of the groundwater in contact with rock materials. Indeed, a</w:t>
      </w:r>
      <w:r w:rsidR="00476854" w:rsidRPr="008548A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ccording to their dominance, major ions indicate that groundwater have mainly </w:t>
      </w:r>
      <w:r w:rsidR="00102BC3" w:rsidRPr="008548A9">
        <w:rPr>
          <w:rFonts w:asciiTheme="majorBidi" w:hAnsiTheme="majorBidi" w:cstheme="majorBidi"/>
          <w:sz w:val="24"/>
          <w:szCs w:val="24"/>
          <w:lang w:val="en-US"/>
        </w:rPr>
        <w:t>calcium-bicarbonate or bicarbonate</w:t>
      </w:r>
      <w:r w:rsidR="00102BC3" w:rsidRPr="008548A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facies in result of </w:t>
      </w:r>
      <w:r w:rsidR="00102BC3" w:rsidRPr="008548A9">
        <w:rPr>
          <w:rFonts w:asciiTheme="majorBidi" w:hAnsiTheme="majorBidi" w:cstheme="majorBidi"/>
          <w:sz w:val="24"/>
          <w:szCs w:val="24"/>
          <w:lang w:val="en-US"/>
        </w:rPr>
        <w:t xml:space="preserve">natural rainwater recharge and water-soil/rock interaction. </w:t>
      </w:r>
      <w:r w:rsidR="00476854" w:rsidRPr="008548A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The results of calculation saturation index by computer program </w:t>
      </w:r>
      <w:r w:rsidR="00102BC3" w:rsidRPr="008548A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DIAGRAM</w:t>
      </w:r>
      <w:r w:rsidR="00476854" w:rsidRPr="008548A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shows that nearly all of the water samples were saturated with respect to carbonate minerals (calcite, dolomite and aragonite) and undersaturated with respect to sulfate </w:t>
      </w:r>
      <w:r w:rsidR="00476854" w:rsidRPr="008548A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lastRenderedPageBreak/>
        <w:t>minerals (gypsum and anhydrite).</w:t>
      </w:r>
      <w:r w:rsidR="00102BC3" w:rsidRPr="008548A9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On the other hand, s</w:t>
      </w:r>
      <w:r w:rsidR="00D12A8D" w:rsidRPr="008548A9">
        <w:rPr>
          <w:rFonts w:asciiTheme="majorBidi" w:hAnsiTheme="majorBidi" w:cstheme="majorBidi"/>
          <w:sz w:val="24"/>
          <w:szCs w:val="24"/>
          <w:lang w:val="en-US"/>
        </w:rPr>
        <w:t>ome spring</w:t>
      </w:r>
      <w:r w:rsidR="00102BC3" w:rsidRPr="008548A9">
        <w:rPr>
          <w:rFonts w:asciiTheme="majorBidi" w:hAnsiTheme="majorBidi" w:cstheme="majorBidi"/>
          <w:sz w:val="24"/>
          <w:szCs w:val="24"/>
          <w:lang w:val="en-US"/>
        </w:rPr>
        <w:t xml:space="preserve"> waters </w:t>
      </w:r>
      <w:r w:rsidR="00D12A8D" w:rsidRPr="008548A9">
        <w:rPr>
          <w:rFonts w:asciiTheme="majorBidi" w:hAnsiTheme="majorBidi" w:cstheme="majorBidi"/>
          <w:sz w:val="24"/>
          <w:szCs w:val="24"/>
          <w:lang w:val="en-US"/>
        </w:rPr>
        <w:t xml:space="preserve">are </w:t>
      </w:r>
      <w:r w:rsidR="00102BC3" w:rsidRPr="008548A9">
        <w:rPr>
          <w:rFonts w:asciiTheme="majorBidi" w:hAnsiTheme="majorBidi" w:cstheme="majorBidi"/>
          <w:sz w:val="24"/>
          <w:szCs w:val="24"/>
          <w:lang w:val="en-US"/>
        </w:rPr>
        <w:t>contaminated by h</w:t>
      </w:r>
      <w:r w:rsidR="00D12A8D" w:rsidRPr="008548A9">
        <w:rPr>
          <w:rFonts w:asciiTheme="majorBidi" w:hAnsiTheme="majorBidi" w:cstheme="majorBidi"/>
          <w:sz w:val="24"/>
          <w:szCs w:val="24"/>
          <w:lang w:val="en-US"/>
        </w:rPr>
        <w:t xml:space="preserve">igh nitrate </w:t>
      </w:r>
      <w:r w:rsidR="00102BC3" w:rsidRPr="008548A9">
        <w:rPr>
          <w:rFonts w:asciiTheme="majorBidi" w:hAnsiTheme="majorBidi" w:cstheme="majorBidi"/>
          <w:sz w:val="24"/>
          <w:szCs w:val="24"/>
          <w:lang w:val="en-US"/>
        </w:rPr>
        <w:t xml:space="preserve">contents </w:t>
      </w:r>
      <w:r w:rsidR="00D12A8D" w:rsidRPr="008548A9">
        <w:rPr>
          <w:rFonts w:asciiTheme="majorBidi" w:hAnsiTheme="majorBidi" w:cstheme="majorBidi"/>
          <w:sz w:val="24"/>
          <w:szCs w:val="24"/>
          <w:lang w:val="en-US"/>
        </w:rPr>
        <w:t>exceed</w:t>
      </w:r>
      <w:r w:rsidR="00102BC3" w:rsidRPr="008548A9">
        <w:rPr>
          <w:rFonts w:asciiTheme="majorBidi" w:hAnsiTheme="majorBidi" w:cstheme="majorBidi"/>
          <w:sz w:val="24"/>
          <w:szCs w:val="24"/>
          <w:lang w:val="en-US"/>
        </w:rPr>
        <w:t xml:space="preserve">ing </w:t>
      </w:r>
      <w:r w:rsidR="00D12A8D" w:rsidRPr="008548A9">
        <w:rPr>
          <w:rFonts w:asciiTheme="majorBidi" w:hAnsiTheme="majorBidi" w:cstheme="majorBidi"/>
          <w:sz w:val="24"/>
          <w:szCs w:val="24"/>
          <w:lang w:val="en-US"/>
        </w:rPr>
        <w:t>drinking water standards (&gt; 50 mg</w:t>
      </w:r>
      <w:r w:rsidR="00102BC3" w:rsidRPr="008548A9">
        <w:rPr>
          <w:rFonts w:asciiTheme="majorBidi" w:hAnsiTheme="majorBidi" w:cstheme="majorBidi"/>
          <w:sz w:val="24"/>
          <w:szCs w:val="24"/>
          <w:lang w:val="en-US"/>
        </w:rPr>
        <w:t>.l</w:t>
      </w:r>
      <w:r w:rsidR="00102BC3" w:rsidRPr="008548A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  <w:r w:rsidR="00102BC3" w:rsidRPr="008548A9">
        <w:rPr>
          <w:rFonts w:asciiTheme="majorBidi" w:hAnsiTheme="majorBidi" w:cstheme="majorBidi"/>
          <w:sz w:val="24"/>
          <w:szCs w:val="24"/>
          <w:lang w:val="en-US"/>
        </w:rPr>
        <w:t>, WHO 2014</w:t>
      </w:r>
      <w:r w:rsidR="00D12A8D" w:rsidRPr="008548A9"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D12A8D" w:rsidRPr="00DD1747" w:rsidRDefault="00102BC3" w:rsidP="00A07F2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8548A9">
        <w:rPr>
          <w:rFonts w:asciiTheme="majorBidi" w:hAnsiTheme="majorBidi" w:cstheme="majorBidi"/>
          <w:sz w:val="24"/>
          <w:szCs w:val="24"/>
          <w:lang w:val="en-US"/>
        </w:rPr>
        <w:t xml:space="preserve">The stable isotope </w:t>
      </w:r>
      <w:r w:rsidR="0043270B" w:rsidRPr="008548A9">
        <w:rPr>
          <w:rFonts w:asciiTheme="majorBidi" w:hAnsiTheme="majorBidi" w:cstheme="majorBidi"/>
          <w:sz w:val="24"/>
          <w:szCs w:val="24"/>
          <w:lang w:val="en-US"/>
        </w:rPr>
        <w:t xml:space="preserve">signature </w:t>
      </w:r>
      <w:r w:rsidRPr="008548A9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="007F05F3" w:rsidRPr="008548A9">
        <w:rPr>
          <w:rFonts w:asciiTheme="majorBidi" w:hAnsiTheme="majorBidi" w:cstheme="majorBidi"/>
          <w:sz w:val="24"/>
          <w:szCs w:val="24"/>
          <w:lang w:val="en-US"/>
        </w:rPr>
        <w:t>Zaghouan</w:t>
      </w:r>
      <w:r w:rsidRPr="008548A9">
        <w:rPr>
          <w:rFonts w:asciiTheme="majorBidi" w:hAnsiTheme="majorBidi" w:cstheme="majorBidi"/>
          <w:sz w:val="24"/>
          <w:szCs w:val="24"/>
          <w:lang w:val="en-US"/>
        </w:rPr>
        <w:t xml:space="preserve"> groundwaters </w:t>
      </w:r>
      <w:r w:rsidR="0043270B" w:rsidRPr="008548A9">
        <w:rPr>
          <w:rFonts w:asciiTheme="majorBidi" w:hAnsiTheme="majorBidi" w:cstheme="majorBidi"/>
          <w:sz w:val="24"/>
          <w:szCs w:val="24"/>
          <w:lang w:val="en-US"/>
        </w:rPr>
        <w:t xml:space="preserve">and its close relationship with springs altitude </w:t>
      </w:r>
      <w:r w:rsidR="007F05F3" w:rsidRPr="008548A9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8548A9">
        <w:rPr>
          <w:rFonts w:asciiTheme="majorBidi" w:hAnsiTheme="majorBidi" w:cstheme="majorBidi"/>
          <w:sz w:val="24"/>
          <w:szCs w:val="24"/>
          <w:lang w:val="en-US"/>
        </w:rPr>
        <w:t xml:space="preserve">ndicates that groundwaters are </w:t>
      </w:r>
      <w:r w:rsidR="007F05F3" w:rsidRPr="008548A9">
        <w:rPr>
          <w:rFonts w:asciiTheme="majorBidi" w:hAnsiTheme="majorBidi" w:cstheme="majorBidi"/>
          <w:sz w:val="24"/>
          <w:szCs w:val="24"/>
          <w:lang w:val="en-US"/>
        </w:rPr>
        <w:t xml:space="preserve">mainly </w:t>
      </w:r>
      <w:r w:rsidRPr="008548A9">
        <w:rPr>
          <w:rFonts w:asciiTheme="majorBidi" w:hAnsiTheme="majorBidi" w:cstheme="majorBidi"/>
          <w:sz w:val="24"/>
          <w:szCs w:val="24"/>
          <w:lang w:val="en-US"/>
        </w:rPr>
        <w:t xml:space="preserve">derived from </w:t>
      </w:r>
      <w:r w:rsidR="0043270B" w:rsidRPr="008548A9">
        <w:rPr>
          <w:rFonts w:asciiTheme="majorBidi" w:hAnsiTheme="majorBidi" w:cstheme="majorBidi"/>
          <w:sz w:val="24"/>
          <w:szCs w:val="24"/>
          <w:lang w:val="en-US"/>
        </w:rPr>
        <w:t xml:space="preserve">local </w:t>
      </w:r>
      <w:r w:rsidRPr="008548A9">
        <w:rPr>
          <w:rFonts w:asciiTheme="majorBidi" w:hAnsiTheme="majorBidi" w:cstheme="majorBidi"/>
          <w:sz w:val="24"/>
          <w:szCs w:val="24"/>
          <w:lang w:val="en-US"/>
        </w:rPr>
        <w:t xml:space="preserve">meteoric water that has </w:t>
      </w:r>
      <w:r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undergone </w:t>
      </w:r>
      <w:r w:rsidR="007F05F3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rapid infiltration through the aquifers fracturing network. </w:t>
      </w:r>
      <w:r w:rsidR="007A30B6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This fact is also highlighted by the quick response of the spring</w:t>
      </w:r>
      <w:r w:rsidR="00DD1747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</w:t>
      </w:r>
      <w:r w:rsidR="007A30B6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discharge to rainfall events. </w:t>
      </w:r>
      <w:r w:rsidR="0043270B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</w:t>
      </w:r>
      <w:r w:rsidR="0043270B" w:rsidRPr="00DD1747">
        <w:rPr>
          <w:rFonts w:asciiTheme="majorBidi" w:eastAsia="Arial Unicode MS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ritium contents of groundwater </w:t>
      </w:r>
      <w:r w:rsidR="007A30B6" w:rsidRPr="00DD1747">
        <w:rPr>
          <w:rFonts w:asciiTheme="majorBidi" w:eastAsia="Arial Unicode MS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are of the same range of </w:t>
      </w:r>
      <w:r w:rsidR="0043270B" w:rsidRPr="00DD1747">
        <w:rPr>
          <w:rFonts w:asciiTheme="majorBidi" w:eastAsia="Arial Unicode MS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those </w:t>
      </w:r>
      <w:r w:rsidR="007A30B6" w:rsidRPr="00DD1747">
        <w:rPr>
          <w:rFonts w:asciiTheme="majorBidi" w:eastAsia="Arial Unicode MS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measured for the </w:t>
      </w:r>
      <w:r w:rsidR="0043270B" w:rsidRPr="00DD1747">
        <w:rPr>
          <w:rFonts w:asciiTheme="majorBidi" w:eastAsia="Arial Unicode MS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dam lake</w:t>
      </w:r>
      <w:r w:rsidR="007A30B6" w:rsidRPr="00DD1747">
        <w:rPr>
          <w:rFonts w:asciiTheme="majorBidi" w:eastAsia="Arial Unicode MS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s considered representative of local precipitation due to their short renewable rate. </w:t>
      </w:r>
      <w:r w:rsidR="008548A9" w:rsidRPr="00DD1747">
        <w:rPr>
          <w:rFonts w:asciiTheme="majorBidi" w:eastAsia="Arial Unicode MS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As proven by g</w:t>
      </w:r>
      <w:r w:rsidRPr="00DD1747">
        <w:rPr>
          <w:rFonts w:asciiTheme="majorBidi" w:eastAsia="Arial Unicode MS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eochemical </w:t>
      </w:r>
      <w:r w:rsidR="007A30B6" w:rsidRPr="00DD1747">
        <w:rPr>
          <w:rFonts w:asciiTheme="majorBidi" w:eastAsia="Arial Unicode MS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and isotopic </w:t>
      </w:r>
      <w:r w:rsidR="008548A9" w:rsidRPr="00DD1747">
        <w:rPr>
          <w:rFonts w:asciiTheme="majorBidi" w:eastAsia="Arial Unicode MS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tracers, </w:t>
      </w:r>
      <w:r w:rsidR="007A30B6" w:rsidRPr="00DD1747">
        <w:rPr>
          <w:rFonts w:asciiTheme="majorBidi" w:eastAsia="Arial Unicode MS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t</w:t>
      </w:r>
      <w:r w:rsidR="00FC0A04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he hydrodynamic of the aquifer is highly dependent from the geo</w:t>
      </w:r>
      <w:r w:rsidR="00DD1747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logical and structural settings and</w:t>
      </w:r>
      <w:r w:rsidR="00FC0A04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characterized by very fast circulation</w:t>
      </w:r>
      <w:r w:rsidR="008548A9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which </w:t>
      </w:r>
      <w:r w:rsidR="007A30B6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is </w:t>
      </w:r>
      <w:r w:rsidR="008548A9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an </w:t>
      </w:r>
      <w:r w:rsidR="0043270B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evidence of </w:t>
      </w:r>
      <w:r w:rsidR="007A30B6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the </w:t>
      </w:r>
      <w:r w:rsidR="0043270B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vulnerability </w:t>
      </w:r>
      <w:r w:rsidR="007A30B6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of </w:t>
      </w:r>
      <w:r w:rsidR="0043270B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 aquifers</w:t>
      </w:r>
      <w:r w:rsidR="007A30B6" w:rsidRPr="00DD174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to climate changes as well as to anthropogenic activities.</w:t>
      </w:r>
    </w:p>
    <w:p w:rsidR="00FA7988" w:rsidRPr="008548A9" w:rsidRDefault="00D12A8D" w:rsidP="00DD1747">
      <w:pPr>
        <w:rPr>
          <w:rFonts w:asciiTheme="majorBidi" w:hAnsiTheme="majorBidi" w:cstheme="majorBidi"/>
          <w:sz w:val="26"/>
          <w:szCs w:val="26"/>
          <w:lang w:val="en-US"/>
        </w:rPr>
      </w:pPr>
      <w:r w:rsidRPr="008548A9">
        <w:rPr>
          <w:rFonts w:asciiTheme="majorBidi" w:hAnsiTheme="majorBidi" w:cstheme="majorBidi"/>
          <w:b/>
          <w:bCs/>
          <w:sz w:val="24"/>
          <w:szCs w:val="24"/>
          <w:lang w:val="en-US"/>
        </w:rPr>
        <w:t>Keywords</w:t>
      </w:r>
      <w:r w:rsidRPr="008548A9">
        <w:rPr>
          <w:rFonts w:asciiTheme="majorBidi" w:hAnsiTheme="majorBidi" w:cstheme="majorBidi"/>
          <w:sz w:val="24"/>
          <w:szCs w:val="24"/>
          <w:lang w:val="en-US"/>
        </w:rPr>
        <w:t xml:space="preserve">: carbonate aquifer, karst springs, </w:t>
      </w:r>
      <w:r w:rsidR="00DD1747">
        <w:rPr>
          <w:rFonts w:asciiTheme="majorBidi" w:hAnsiTheme="majorBidi" w:cstheme="majorBidi"/>
          <w:sz w:val="24"/>
          <w:szCs w:val="24"/>
          <w:lang w:val="en-US"/>
        </w:rPr>
        <w:t>major ions, stable isotopes, tritium</w:t>
      </w:r>
      <w:r w:rsidR="004B3B44">
        <w:rPr>
          <w:rFonts w:asciiTheme="majorBidi" w:hAnsiTheme="majorBidi" w:cstheme="majorBidi"/>
          <w:sz w:val="24"/>
          <w:szCs w:val="24"/>
          <w:lang w:val="en-US"/>
        </w:rPr>
        <w:t>, nitrate</w:t>
      </w:r>
    </w:p>
    <w:sectPr w:rsidR="00FA7988" w:rsidRPr="008548A9" w:rsidSect="00D9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12A8D"/>
    <w:rsid w:val="00102BC3"/>
    <w:rsid w:val="0043270B"/>
    <w:rsid w:val="00476854"/>
    <w:rsid w:val="004B1408"/>
    <w:rsid w:val="004B3B44"/>
    <w:rsid w:val="006C2E8E"/>
    <w:rsid w:val="007A30B6"/>
    <w:rsid w:val="007C69B2"/>
    <w:rsid w:val="007F05F3"/>
    <w:rsid w:val="008548A9"/>
    <w:rsid w:val="008A19BA"/>
    <w:rsid w:val="0095287C"/>
    <w:rsid w:val="00A001A7"/>
    <w:rsid w:val="00A02D47"/>
    <w:rsid w:val="00A07F2C"/>
    <w:rsid w:val="00B14F0D"/>
    <w:rsid w:val="00CC1DB3"/>
    <w:rsid w:val="00CF3EA4"/>
    <w:rsid w:val="00D12A8D"/>
    <w:rsid w:val="00D91C3A"/>
    <w:rsid w:val="00DB7338"/>
    <w:rsid w:val="00DD1747"/>
    <w:rsid w:val="00E17B9A"/>
    <w:rsid w:val="00EB24F8"/>
    <w:rsid w:val="00F5375C"/>
    <w:rsid w:val="00F606F5"/>
    <w:rsid w:val="00FA7988"/>
    <w:rsid w:val="00FB47C7"/>
    <w:rsid w:val="00FC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C0A04"/>
  </w:style>
  <w:style w:type="character" w:styleId="Lienhypertexte">
    <w:name w:val="Hyperlink"/>
    <w:basedOn w:val="Policepardfaut"/>
    <w:uiPriority w:val="99"/>
    <w:semiHidden/>
    <w:unhideWhenUsed/>
    <w:rsid w:val="00102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C0A04"/>
  </w:style>
  <w:style w:type="character" w:styleId="Lienhypertexte">
    <w:name w:val="Hyperlink"/>
    <w:basedOn w:val="Policepardfaut"/>
    <w:uiPriority w:val="99"/>
    <w:semiHidden/>
    <w:unhideWhenUsed/>
    <w:rsid w:val="00102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Chercheur</cp:lastModifiedBy>
  <cp:revision>2</cp:revision>
  <dcterms:created xsi:type="dcterms:W3CDTF">2015-04-01T07:25:00Z</dcterms:created>
  <dcterms:modified xsi:type="dcterms:W3CDTF">2015-04-01T07:25:00Z</dcterms:modified>
</cp:coreProperties>
</file>