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EE" w:rsidRPr="001E6DA1" w:rsidRDefault="0027580B" w:rsidP="0027580B">
      <w:pPr>
        <w:pStyle w:val="AltKonuBal"/>
        <w:rPr>
          <w:rFonts w:ascii="Arial Bold" w:eastAsia="Arial Bold" w:hAnsi="Arial Bold" w:cs="Arial Bold"/>
          <w:lang w:val="en-US"/>
        </w:rPr>
      </w:pPr>
      <w:r w:rsidRPr="0027580B">
        <w:rPr>
          <w:rFonts w:ascii="Arial Bold"/>
          <w:lang w:val="en-US"/>
        </w:rPr>
        <w:t xml:space="preserve">STUDY OF THE QUALITY OF SURFACE WATER IN THE UPPER CHELIFF BASIN </w:t>
      </w:r>
    </w:p>
    <w:p w:rsidR="000A6BEE" w:rsidRPr="001E6DA1" w:rsidRDefault="000A6BEE" w:rsidP="000A6BEE">
      <w:pPr>
        <w:pStyle w:val="DzMetin"/>
        <w:rPr>
          <w:rFonts w:ascii="Arial Bold" w:eastAsia="Arial Bold" w:hAnsi="Arial Bold" w:cs="Arial Bold"/>
          <w:lang w:val="en-US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378"/>
      </w:tblGrid>
      <w:tr w:rsidR="000A6BEE" w:rsidTr="00754E4E">
        <w:trPr>
          <w:cantSplit/>
          <w:trHeight w:val="233"/>
          <w:jc w:val="center"/>
        </w:trPr>
        <w:tc>
          <w:tcPr>
            <w:tcW w:w="837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EE" w:rsidRPr="0013680D" w:rsidRDefault="000A6BEE" w:rsidP="00754E4E">
            <w:pPr>
              <w:pStyle w:val="DzMetin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Touhari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fadhila</w:t>
            </w:r>
            <w:r w:rsidRPr="001E6DA1">
              <w:rPr>
                <w:vertAlign w:val="superscript"/>
                <w:lang w:val="en-US"/>
              </w:rPr>
              <w:t>a</w:t>
            </w:r>
            <w:proofErr w:type="spellEnd"/>
            <w:r w:rsidRPr="001E6DA1">
              <w:rPr>
                <w:vertAlign w:val="superscript"/>
                <w:lang w:val="en-US"/>
              </w:rPr>
              <w:t xml:space="preserve"> *</w:t>
            </w:r>
            <w:r>
              <w:rPr>
                <w:lang w:val="en-US"/>
              </w:rPr>
              <w:t>,</w:t>
            </w:r>
            <w:r w:rsidRPr="001E6DA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mehaiguene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madjid</w:t>
            </w:r>
            <w:r w:rsidRPr="001E6DA1">
              <w:rPr>
                <w:vertAlign w:val="superscript"/>
                <w:lang w:val="en-US"/>
              </w:rPr>
              <w:t>b</w:t>
            </w:r>
            <w:proofErr w:type="spellEnd"/>
            <w:r w:rsidRPr="001E6DA1">
              <w:rPr>
                <w:vertAlign w:val="superscript"/>
                <w:lang w:val="en-US"/>
              </w:rPr>
              <w:t xml:space="preserve"> </w:t>
            </w:r>
            <w:r w:rsidRPr="0013680D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meddi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mohamed</w:t>
            </w:r>
            <w:r w:rsidRPr="0013680D">
              <w:rPr>
                <w:vertAlign w:val="superscript"/>
                <w:lang w:val="en-US"/>
              </w:rPr>
              <w:t>c</w:t>
            </w:r>
            <w:proofErr w:type="spellEnd"/>
          </w:p>
        </w:tc>
      </w:tr>
      <w:tr w:rsidR="000A6BEE" w:rsidTr="00754E4E">
        <w:trPr>
          <w:cantSplit/>
          <w:trHeight w:val="589"/>
          <w:jc w:val="center"/>
        </w:trPr>
        <w:tc>
          <w:tcPr>
            <w:tcW w:w="837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6BEE" w:rsidRPr="001E6DA1" w:rsidRDefault="000A6BEE" w:rsidP="00754E4E">
            <w:pPr>
              <w:pStyle w:val="DzMetin"/>
              <w:rPr>
                <w:lang w:val="en-US"/>
              </w:rPr>
            </w:pPr>
            <w:proofErr w:type="gramStart"/>
            <w:r w:rsidRPr="001E6DA1">
              <w:rPr>
                <w:vertAlign w:val="superscript"/>
                <w:lang w:val="en-US"/>
              </w:rPr>
              <w:t>a</w:t>
            </w:r>
            <w:proofErr w:type="gramEnd"/>
            <w:r w:rsidRPr="001E6DA1">
              <w:rPr>
                <w:vertAlign w:val="superscript"/>
                <w:lang w:val="en-US"/>
              </w:rPr>
              <w:t xml:space="preserve"> *</w:t>
            </w:r>
            <w:r w:rsidRPr="001E6DA1">
              <w:rPr>
                <w:lang w:val="en-US"/>
              </w:rPr>
              <w:t>University</w:t>
            </w:r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khemis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miliana</w:t>
            </w:r>
            <w:proofErr w:type="spellEnd"/>
            <w:r w:rsidRPr="001E6DA1">
              <w:rPr>
                <w:lang w:val="en-US"/>
              </w:rPr>
              <w:t>, Faculty</w:t>
            </w:r>
            <w:r>
              <w:rPr>
                <w:lang w:val="en-US"/>
              </w:rPr>
              <w:t xml:space="preserve"> of</w:t>
            </w:r>
            <w:r w:rsidRPr="0027580B">
              <w:rPr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nature and</w:t>
            </w:r>
            <w:r w:rsidRPr="0027580B">
              <w:rPr>
                <w:rStyle w:val="shorttext"/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life</w:t>
            </w:r>
            <w:r w:rsidRPr="0027580B">
              <w:rPr>
                <w:rStyle w:val="shorttext"/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and</w:t>
            </w:r>
            <w:r w:rsidRPr="0027580B">
              <w:rPr>
                <w:rStyle w:val="shorttext"/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earth sciences</w:t>
            </w:r>
            <w:r w:rsidRPr="0027580B">
              <w:rPr>
                <w:rStyle w:val="shorttext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1E6DA1">
              <w:rPr>
                <w:lang w:val="en-US"/>
              </w:rPr>
              <w:t>, Department</w:t>
            </w:r>
            <w:r>
              <w:rPr>
                <w:lang w:val="en-US"/>
              </w:rPr>
              <w:t xml:space="preserve"> of earth sciences</w:t>
            </w:r>
            <w:r w:rsidRPr="001E6DA1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khemis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miliana</w:t>
            </w:r>
            <w:proofErr w:type="spellEnd"/>
            <w:r w:rsidRPr="001E6DA1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algeria</w:t>
            </w:r>
            <w:proofErr w:type="spellEnd"/>
            <w:r w:rsidRPr="001E6DA1">
              <w:rPr>
                <w:lang w:val="en-US"/>
              </w:rPr>
              <w:t xml:space="preserve">, </w:t>
            </w:r>
            <w:r>
              <w:rPr>
                <w:lang w:val="en-US"/>
              </w:rPr>
              <w:t>ftouhari@yahoo.fr</w:t>
            </w:r>
          </w:p>
          <w:p w:rsidR="000A6BEE" w:rsidRPr="001E6DA1" w:rsidRDefault="000A6BEE" w:rsidP="00754E4E">
            <w:pPr>
              <w:pStyle w:val="DzMetin"/>
              <w:rPr>
                <w:lang w:val="en-US"/>
              </w:rPr>
            </w:pPr>
            <w:proofErr w:type="gramStart"/>
            <w:r w:rsidRPr="001E6DA1">
              <w:rPr>
                <w:vertAlign w:val="superscript"/>
                <w:lang w:val="en-US"/>
              </w:rPr>
              <w:t>b</w:t>
            </w:r>
            <w:proofErr w:type="gramEnd"/>
            <w:r w:rsidRPr="001E6DA1">
              <w:rPr>
                <w:lang w:val="en-US"/>
              </w:rPr>
              <w:t xml:space="preserve"> University</w:t>
            </w:r>
            <w:r>
              <w:rPr>
                <w:lang w:val="en-US"/>
              </w:rPr>
              <w:t xml:space="preserve"> of </w:t>
            </w:r>
            <w:proofErr w:type="spellStart"/>
            <w:r>
              <w:rPr>
                <w:lang w:val="en-US"/>
              </w:rPr>
              <w:t>khemis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miliana</w:t>
            </w:r>
            <w:proofErr w:type="spellEnd"/>
            <w:r w:rsidRPr="001E6DA1">
              <w:rPr>
                <w:lang w:val="en-US"/>
              </w:rPr>
              <w:t>, Faculty</w:t>
            </w:r>
            <w:r>
              <w:rPr>
                <w:lang w:val="en-US"/>
              </w:rPr>
              <w:t xml:space="preserve"> of</w:t>
            </w:r>
            <w:r w:rsidRPr="0027580B">
              <w:rPr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nature and</w:t>
            </w:r>
            <w:r w:rsidRPr="0027580B">
              <w:rPr>
                <w:rStyle w:val="shorttext"/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life</w:t>
            </w:r>
            <w:r w:rsidRPr="0027580B">
              <w:rPr>
                <w:rStyle w:val="shorttext"/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and</w:t>
            </w:r>
            <w:r w:rsidRPr="0027580B">
              <w:rPr>
                <w:rStyle w:val="shorttext"/>
                <w:lang w:val="en-US"/>
              </w:rPr>
              <w:t xml:space="preserve"> </w:t>
            </w:r>
            <w:r w:rsidRPr="0027580B">
              <w:rPr>
                <w:rStyle w:val="hps"/>
                <w:lang w:val="en-US"/>
              </w:rPr>
              <w:t>earth sciences</w:t>
            </w:r>
            <w:r w:rsidRPr="0027580B">
              <w:rPr>
                <w:rStyle w:val="shorttext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Pr="001E6DA1">
              <w:rPr>
                <w:lang w:val="en-US"/>
              </w:rPr>
              <w:t>, Department</w:t>
            </w:r>
            <w:r>
              <w:rPr>
                <w:lang w:val="en-US"/>
              </w:rPr>
              <w:t xml:space="preserve"> of earth sciences</w:t>
            </w:r>
            <w:r w:rsidRPr="001E6DA1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khemis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miliana</w:t>
            </w:r>
            <w:proofErr w:type="spellEnd"/>
            <w:r w:rsidRPr="001E6DA1">
              <w:rPr>
                <w:lang w:val="en-US"/>
              </w:rPr>
              <w:t xml:space="preserve">, </w:t>
            </w:r>
            <w:r>
              <w:rPr>
                <w:lang w:val="en-US"/>
              </w:rPr>
              <w:t>algeria</w:t>
            </w:r>
            <w:r w:rsidRPr="001E6DA1">
              <w:rPr>
                <w:lang w:val="en-US"/>
              </w:rPr>
              <w:t>,</w:t>
            </w:r>
            <w:r>
              <w:rPr>
                <w:lang w:val="en-US"/>
              </w:rPr>
              <w:t>mehaiguenemadjid@yahoo.fr</w:t>
            </w:r>
            <w:r w:rsidR="005D0624" w:rsidRPr="0013680D">
              <w:rPr>
                <w:vertAlign w:val="superscript"/>
                <w:lang w:val="en-US"/>
              </w:rPr>
              <w:t xml:space="preserve"> c</w:t>
            </w:r>
            <w:r w:rsidR="005D0624">
              <w:rPr>
                <w:lang w:val="en-US"/>
              </w:rPr>
              <w:t xml:space="preserve"> </w:t>
            </w:r>
            <w:r w:rsidR="005D0624" w:rsidRPr="001A74FC">
              <w:rPr>
                <w:lang w:val="en-US"/>
              </w:rPr>
              <w:t>National high sc</w:t>
            </w:r>
            <w:r w:rsidR="005D0624">
              <w:rPr>
                <w:lang w:val="en-US"/>
              </w:rPr>
              <w:t>h</w:t>
            </w:r>
            <w:r w:rsidR="005D0624" w:rsidRPr="001A74FC">
              <w:rPr>
                <w:lang w:val="en-US"/>
              </w:rPr>
              <w:t>ool of hydraulic, Algeria. mmeddi@yahoo.fr</w:t>
            </w:r>
          </w:p>
        </w:tc>
      </w:tr>
    </w:tbl>
    <w:p w:rsidR="000A6BEE" w:rsidRPr="001E6DA1" w:rsidRDefault="000A6BEE" w:rsidP="000A6BEE">
      <w:pPr>
        <w:pStyle w:val="DzMetin"/>
        <w:spacing w:line="240" w:lineRule="auto"/>
        <w:rPr>
          <w:rFonts w:ascii="Arial Bold" w:eastAsia="Arial Bold" w:hAnsi="Arial Bold" w:cs="Arial Bold"/>
          <w:lang w:val="en-US"/>
        </w:rPr>
      </w:pPr>
    </w:p>
    <w:p w:rsidR="000A6BEE" w:rsidRDefault="000A6BEE" w:rsidP="000A6BEE">
      <w:pPr>
        <w:spacing w:line="360" w:lineRule="auto"/>
        <w:jc w:val="center"/>
        <w:rPr>
          <w:rFonts w:ascii="Arial Bold" w:eastAsia="Arial Bold" w:hAnsi="Arial Bold" w:cs="Arial Bold"/>
          <w:sz w:val="22"/>
          <w:szCs w:val="22"/>
        </w:rPr>
      </w:pPr>
    </w:p>
    <w:p w:rsidR="000A6BEE" w:rsidRDefault="000A6BEE" w:rsidP="000A6BEE">
      <w:pPr>
        <w:spacing w:line="360" w:lineRule="auto"/>
        <w:jc w:val="center"/>
        <w:rPr>
          <w:rFonts w:ascii="Arial Bold" w:eastAsia="Arial Bold" w:hAnsi="Arial Bold" w:cs="Arial Bold"/>
          <w:sz w:val="22"/>
          <w:szCs w:val="22"/>
        </w:rPr>
      </w:pPr>
    </w:p>
    <w:p w:rsidR="000A6BEE" w:rsidRDefault="000A6BEE" w:rsidP="000A6BEE">
      <w:pPr>
        <w:spacing w:line="360" w:lineRule="auto"/>
        <w:jc w:val="center"/>
        <w:rPr>
          <w:rFonts w:ascii="Arial Bold" w:eastAsia="Arial Bold" w:hAnsi="Arial Bold" w:cs="Arial Bold"/>
          <w:sz w:val="22"/>
          <w:szCs w:val="22"/>
        </w:rPr>
      </w:pPr>
    </w:p>
    <w:p w:rsidR="000A6BEE" w:rsidRDefault="000A6BEE" w:rsidP="000A6BEE">
      <w:pPr>
        <w:spacing w:line="360" w:lineRule="auto"/>
        <w:jc w:val="center"/>
        <w:rPr>
          <w:rFonts w:ascii="Arial Bold" w:eastAsia="Arial Bold" w:hAnsi="Arial Bold" w:cs="Arial Bold"/>
          <w:sz w:val="22"/>
          <w:szCs w:val="22"/>
        </w:rPr>
      </w:pPr>
      <w:r>
        <w:rPr>
          <w:rFonts w:ascii="Arial Bold"/>
          <w:sz w:val="22"/>
          <w:szCs w:val="22"/>
        </w:rPr>
        <w:t>ABSTRACT</w:t>
      </w:r>
    </w:p>
    <w:p w:rsidR="000A6BEE" w:rsidRDefault="000A6BEE" w:rsidP="000A6BEE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0A6BEE" w:rsidRPr="00D47C2B" w:rsidRDefault="000A6BEE" w:rsidP="000A6BEE">
      <w:pPr>
        <w:pStyle w:val="stbilgi"/>
        <w:tabs>
          <w:tab w:val="right" w:pos="9045"/>
        </w:tabs>
        <w:spacing w:line="360" w:lineRule="auto"/>
        <w:jc w:val="both"/>
        <w:rPr>
          <w:rFonts w:ascii="Arial"/>
          <w:sz w:val="22"/>
          <w:szCs w:val="22"/>
          <w:lang w:val="en-US"/>
        </w:rPr>
      </w:pPr>
      <w:r w:rsidRPr="00D47C2B">
        <w:rPr>
          <w:rFonts w:ascii="Arial"/>
          <w:sz w:val="22"/>
          <w:szCs w:val="22"/>
          <w:lang w:val="en-US"/>
        </w:rPr>
        <w:t xml:space="preserve">In Algeria, water is a resource more valuable. </w:t>
      </w:r>
      <w:proofErr w:type="gramStart"/>
      <w:r w:rsidRPr="00D47C2B">
        <w:rPr>
          <w:rFonts w:ascii="Arial"/>
          <w:sz w:val="22"/>
          <w:szCs w:val="22"/>
          <w:lang w:val="en-US"/>
        </w:rPr>
        <w:t>The competition between agriculture, industry and drinking water to have access to limited water strike already development efforts in many countries.</w:t>
      </w:r>
      <w:proofErr w:type="gramEnd"/>
    </w:p>
    <w:p w:rsidR="000A6BEE" w:rsidRPr="00D47C2B" w:rsidRDefault="000A6BEE" w:rsidP="000A6BEE">
      <w:pPr>
        <w:pStyle w:val="stbilgi"/>
        <w:tabs>
          <w:tab w:val="right" w:pos="9045"/>
        </w:tabs>
        <w:spacing w:line="360" w:lineRule="auto"/>
        <w:jc w:val="both"/>
        <w:rPr>
          <w:rFonts w:ascii="Arial"/>
          <w:sz w:val="22"/>
          <w:szCs w:val="22"/>
          <w:lang w:val="en-US"/>
        </w:rPr>
      </w:pPr>
      <w:r w:rsidRPr="00D47C2B">
        <w:rPr>
          <w:rFonts w:ascii="Arial"/>
          <w:sz w:val="22"/>
          <w:szCs w:val="22"/>
          <w:lang w:val="en-US"/>
        </w:rPr>
        <w:t>Nowadays, the problem of water resources mobilized does not arise only in terms of quantity available; the quality of the water is beginning to pose serious problems.</w:t>
      </w:r>
      <w:r w:rsidRPr="00D47C2B">
        <w:rPr>
          <w:rFonts w:ascii="Arial"/>
          <w:sz w:val="22"/>
          <w:szCs w:val="22"/>
          <w:lang w:val="en-US"/>
        </w:rPr>
        <w:br/>
        <w:t xml:space="preserve">Upper </w:t>
      </w:r>
      <w:proofErr w:type="spellStart"/>
      <w:r w:rsidRPr="00D47C2B">
        <w:rPr>
          <w:rFonts w:ascii="Arial"/>
          <w:sz w:val="22"/>
          <w:szCs w:val="22"/>
          <w:lang w:val="en-US"/>
        </w:rPr>
        <w:t>Cheliff</w:t>
      </w:r>
      <w:proofErr w:type="spellEnd"/>
      <w:r w:rsidRPr="00D47C2B">
        <w:rPr>
          <w:rFonts w:ascii="Arial"/>
          <w:sz w:val="22"/>
          <w:szCs w:val="22"/>
          <w:lang w:val="en-US"/>
        </w:rPr>
        <w:t xml:space="preserve"> </w:t>
      </w:r>
      <w:proofErr w:type="gramStart"/>
      <w:r w:rsidRPr="00D47C2B">
        <w:rPr>
          <w:rFonts w:ascii="Arial"/>
          <w:sz w:val="22"/>
          <w:szCs w:val="22"/>
          <w:lang w:val="en-US"/>
        </w:rPr>
        <w:t>Basin,</w:t>
      </w:r>
      <w:proofErr w:type="gramEnd"/>
      <w:r w:rsidRPr="00D47C2B">
        <w:rPr>
          <w:rFonts w:ascii="Arial"/>
          <w:sz w:val="22"/>
          <w:szCs w:val="22"/>
          <w:lang w:val="en-US"/>
        </w:rPr>
        <w:t xml:space="preserve"> represents the bulk of water resources in the watershed area </w:t>
      </w:r>
      <w:proofErr w:type="spellStart"/>
      <w:r w:rsidRPr="00D47C2B">
        <w:rPr>
          <w:rFonts w:ascii="Arial"/>
          <w:sz w:val="22"/>
          <w:szCs w:val="22"/>
          <w:lang w:val="en-US"/>
        </w:rPr>
        <w:t>Cheliff</w:t>
      </w:r>
      <w:proofErr w:type="spellEnd"/>
      <w:r w:rsidRPr="00D47C2B">
        <w:rPr>
          <w:rFonts w:ascii="Arial"/>
          <w:sz w:val="22"/>
          <w:szCs w:val="22"/>
          <w:lang w:val="en-US"/>
        </w:rPr>
        <w:t>. It is a major challenge for agricultural development. However, overexploitation of natural resources and the use of pesticides for agricultural intensification have contributed to the siltation of dams and degradation of water quality.</w:t>
      </w:r>
    </w:p>
    <w:p w:rsidR="000A6BEE" w:rsidRPr="00D47C2B" w:rsidRDefault="000A6BEE" w:rsidP="000A6BEE">
      <w:pPr>
        <w:pStyle w:val="stbilgi"/>
        <w:tabs>
          <w:tab w:val="right" w:pos="9045"/>
        </w:tabs>
        <w:spacing w:line="360" w:lineRule="auto"/>
        <w:jc w:val="both"/>
        <w:rPr>
          <w:rFonts w:ascii="Arial"/>
          <w:sz w:val="22"/>
          <w:szCs w:val="22"/>
          <w:lang w:val="en-US"/>
        </w:rPr>
      </w:pPr>
      <w:r w:rsidRPr="00D47C2B">
        <w:rPr>
          <w:rFonts w:ascii="Arial"/>
          <w:sz w:val="22"/>
          <w:szCs w:val="22"/>
          <w:lang w:val="en-US"/>
        </w:rPr>
        <w:t xml:space="preserve">This work will be a study to assess the water quality of the dam based on the monitoring of </w:t>
      </w:r>
      <w:proofErr w:type="spellStart"/>
      <w:r w:rsidRPr="00D47C2B">
        <w:rPr>
          <w:rFonts w:ascii="Arial"/>
          <w:sz w:val="22"/>
          <w:szCs w:val="22"/>
          <w:lang w:val="en-US"/>
        </w:rPr>
        <w:t>physico</w:t>
      </w:r>
      <w:proofErr w:type="spellEnd"/>
      <w:r w:rsidRPr="00D47C2B">
        <w:rPr>
          <w:rFonts w:ascii="Arial"/>
          <w:sz w:val="22"/>
          <w:szCs w:val="22"/>
          <w:lang w:val="en-US"/>
        </w:rPr>
        <w:t>-chemical parameters by the National Agency for Water Resources (ANRH) for a period of ten years (1999 -2008).</w:t>
      </w:r>
    </w:p>
    <w:p w:rsidR="000A6BEE" w:rsidRPr="001E6DA1" w:rsidRDefault="000A6BEE" w:rsidP="0027580B">
      <w:pPr>
        <w:pStyle w:val="stbilgi"/>
        <w:tabs>
          <w:tab w:val="right" w:pos="9045"/>
        </w:tabs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  <w:u w:color="FF0000"/>
          <w:lang w:val="en-US"/>
        </w:rPr>
      </w:pPr>
      <w:r w:rsidRPr="00D47C2B">
        <w:rPr>
          <w:rFonts w:ascii="Arial"/>
          <w:sz w:val="22"/>
          <w:szCs w:val="22"/>
          <w:lang w:val="en-US"/>
        </w:rPr>
        <w:t>We give the status of the water quality of the dam when it has a monitoring network and the origin and quantity of pollution that receives each watershed dam.</w:t>
      </w:r>
      <w:r w:rsidRPr="001E6DA1">
        <w:rPr>
          <w:rFonts w:ascii="Arial"/>
          <w:sz w:val="22"/>
          <w:szCs w:val="22"/>
          <w:lang w:val="en-US"/>
        </w:rPr>
        <w:t xml:space="preserve">  </w:t>
      </w:r>
      <w:r w:rsidR="0027580B" w:rsidRPr="0027580B">
        <w:rPr>
          <w:rFonts w:ascii="Arial"/>
          <w:sz w:val="22"/>
          <w:szCs w:val="22"/>
        </w:rPr>
        <w:t xml:space="preserve">On the other hand we have studied the relationship </w:t>
      </w:r>
      <w:r w:rsidR="0027580B">
        <w:rPr>
          <w:rFonts w:ascii="Arial"/>
          <w:sz w:val="22"/>
          <w:szCs w:val="22"/>
        </w:rPr>
        <w:t>between the e</w:t>
      </w:r>
      <w:r w:rsidR="0027580B" w:rsidRPr="0027580B">
        <w:rPr>
          <w:rFonts w:ascii="Arial"/>
          <w:sz w:val="22"/>
          <w:szCs w:val="22"/>
        </w:rPr>
        <w:t>volution of quality parameters and filling dams</w:t>
      </w:r>
    </w:p>
    <w:p w:rsidR="000A6BEE" w:rsidRDefault="000A6BEE" w:rsidP="000A6BEE">
      <w:pPr>
        <w:tabs>
          <w:tab w:val="left" w:pos="1276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743565" w:rsidRDefault="000A6BEE" w:rsidP="000A6BEE">
      <w:r>
        <w:rPr>
          <w:rFonts w:ascii="Arial Bold"/>
          <w:sz w:val="22"/>
          <w:szCs w:val="22"/>
        </w:rPr>
        <w:t>Keywords:</w:t>
      </w:r>
      <w:r>
        <w:rPr>
          <w:rFonts w:ascii="Arial"/>
          <w:sz w:val="22"/>
          <w:szCs w:val="22"/>
        </w:rPr>
        <w:t xml:space="preserve"> </w:t>
      </w:r>
      <w:r w:rsidRPr="00D47C2B">
        <w:rPr>
          <w:rFonts w:ascii="Arial"/>
          <w:sz w:val="22"/>
          <w:szCs w:val="22"/>
        </w:rPr>
        <w:t xml:space="preserve">water quality, pollution, </w:t>
      </w:r>
      <w:proofErr w:type="spellStart"/>
      <w:r w:rsidRPr="00D47C2B">
        <w:rPr>
          <w:rFonts w:ascii="Arial"/>
          <w:sz w:val="22"/>
          <w:szCs w:val="22"/>
        </w:rPr>
        <w:t>physico</w:t>
      </w:r>
      <w:proofErr w:type="spellEnd"/>
      <w:r w:rsidRPr="00D47C2B">
        <w:rPr>
          <w:rFonts w:ascii="Arial"/>
          <w:sz w:val="22"/>
          <w:szCs w:val="22"/>
        </w:rPr>
        <w:t xml:space="preserve">-chemical parameters, Upper </w:t>
      </w:r>
      <w:proofErr w:type="spellStart"/>
      <w:r w:rsidRPr="00D47C2B">
        <w:rPr>
          <w:rFonts w:ascii="Arial"/>
          <w:sz w:val="22"/>
          <w:szCs w:val="22"/>
        </w:rPr>
        <w:t>Cheliff</w:t>
      </w:r>
      <w:proofErr w:type="spellEnd"/>
      <w:r w:rsidRPr="00D47C2B">
        <w:rPr>
          <w:rFonts w:ascii="Arial"/>
          <w:sz w:val="22"/>
          <w:szCs w:val="22"/>
        </w:rPr>
        <w:t xml:space="preserve"> Basin.</w:t>
      </w:r>
    </w:p>
    <w:sectPr w:rsidR="00743565" w:rsidSect="0074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Times New Roman"/>
    <w:panose1 w:val="020B0704020202020204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BEE"/>
    <w:rsid w:val="0003460A"/>
    <w:rsid w:val="000942F5"/>
    <w:rsid w:val="000A6BEE"/>
    <w:rsid w:val="00103A11"/>
    <w:rsid w:val="001467DB"/>
    <w:rsid w:val="001D28E8"/>
    <w:rsid w:val="001E7F8B"/>
    <w:rsid w:val="001F7BEC"/>
    <w:rsid w:val="002716B7"/>
    <w:rsid w:val="0027580B"/>
    <w:rsid w:val="00291886"/>
    <w:rsid w:val="00294563"/>
    <w:rsid w:val="002A3F27"/>
    <w:rsid w:val="003B7FFD"/>
    <w:rsid w:val="003C09F2"/>
    <w:rsid w:val="004447E5"/>
    <w:rsid w:val="00492CF4"/>
    <w:rsid w:val="00575F76"/>
    <w:rsid w:val="005D0624"/>
    <w:rsid w:val="005D0678"/>
    <w:rsid w:val="00645800"/>
    <w:rsid w:val="006906EC"/>
    <w:rsid w:val="006973D4"/>
    <w:rsid w:val="00736851"/>
    <w:rsid w:val="00742EA1"/>
    <w:rsid w:val="00743565"/>
    <w:rsid w:val="008A2A2E"/>
    <w:rsid w:val="008E1159"/>
    <w:rsid w:val="00956333"/>
    <w:rsid w:val="009C15E6"/>
    <w:rsid w:val="009D498C"/>
    <w:rsid w:val="009E2761"/>
    <w:rsid w:val="00A37078"/>
    <w:rsid w:val="00A500B7"/>
    <w:rsid w:val="00A5690F"/>
    <w:rsid w:val="00A703BE"/>
    <w:rsid w:val="00AF0D7A"/>
    <w:rsid w:val="00B56D5F"/>
    <w:rsid w:val="00B87E24"/>
    <w:rsid w:val="00BB5967"/>
    <w:rsid w:val="00C072BF"/>
    <w:rsid w:val="00C42824"/>
    <w:rsid w:val="00C7602A"/>
    <w:rsid w:val="00D36E4D"/>
    <w:rsid w:val="00E244BA"/>
    <w:rsid w:val="00E8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EE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bilgi">
    <w:name w:val="Üstbilgi"/>
    <w:rsid w:val="000A6BEE"/>
    <w:pPr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fr-FR"/>
    </w:rPr>
  </w:style>
  <w:style w:type="paragraph" w:customStyle="1" w:styleId="AltKonuBal">
    <w:name w:val="Alt Konu Başlığı"/>
    <w:next w:val="Normal"/>
    <w:rsid w:val="000A6BEE"/>
    <w:pPr>
      <w:spacing w:after="60" w:line="240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  <w:lang w:eastAsia="fr-FR"/>
    </w:rPr>
  </w:style>
  <w:style w:type="paragraph" w:customStyle="1" w:styleId="DzMetin">
    <w:name w:val="Düz Metin"/>
    <w:rsid w:val="000A6BEE"/>
    <w:pPr>
      <w:spacing w:after="0" w:line="360" w:lineRule="auto"/>
      <w:jc w:val="center"/>
    </w:pPr>
    <w:rPr>
      <w:rFonts w:ascii="Arial" w:eastAsia="Arial" w:hAnsi="Arial" w:cs="Arial"/>
      <w:color w:val="000000"/>
      <w:u w:color="000000"/>
      <w:lang w:eastAsia="fr-FR"/>
    </w:rPr>
  </w:style>
  <w:style w:type="character" w:customStyle="1" w:styleId="shorttext">
    <w:name w:val="short_text"/>
    <w:basedOn w:val="Policepardfaut"/>
    <w:rsid w:val="000A6BEE"/>
  </w:style>
  <w:style w:type="character" w:customStyle="1" w:styleId="hps">
    <w:name w:val="hps"/>
    <w:basedOn w:val="Policepardfaut"/>
    <w:rsid w:val="000A6BEE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7580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7580B"/>
    <w:rPr>
      <w:rFonts w:ascii="Tahoma" w:eastAsia="Arial Unicode MS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dell</cp:lastModifiedBy>
  <cp:revision>2</cp:revision>
  <dcterms:created xsi:type="dcterms:W3CDTF">2015-03-11T08:27:00Z</dcterms:created>
  <dcterms:modified xsi:type="dcterms:W3CDTF">2015-03-11T08:27:00Z</dcterms:modified>
</cp:coreProperties>
</file>