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C0" w:rsidRPr="00FB0F80" w:rsidRDefault="000833C0" w:rsidP="000833C0">
      <w:pPr>
        <w:spacing w:line="276" w:lineRule="auto"/>
        <w:jc w:val="center"/>
        <w:rPr>
          <w:b/>
          <w:sz w:val="28"/>
          <w:szCs w:val="28"/>
        </w:rPr>
      </w:pPr>
      <w:bookmarkStart w:id="0" w:name="_Toc395733505"/>
      <w:bookmarkStart w:id="1" w:name="_Toc395734616"/>
      <w:r>
        <w:rPr>
          <w:b/>
          <w:sz w:val="28"/>
          <w:szCs w:val="28"/>
        </w:rPr>
        <w:t>Etudes des r</w:t>
      </w:r>
      <w:r w:rsidRPr="005411DF">
        <w:rPr>
          <w:b/>
          <w:sz w:val="28"/>
          <w:szCs w:val="28"/>
        </w:rPr>
        <w:t>isques hydroclimatiques dans</w:t>
      </w:r>
      <w:r>
        <w:rPr>
          <w:b/>
          <w:sz w:val="28"/>
          <w:szCs w:val="28"/>
        </w:rPr>
        <w:t xml:space="preserve"> l</w:t>
      </w:r>
      <w:r w:rsidRPr="005411DF">
        <w:rPr>
          <w:b/>
          <w:sz w:val="28"/>
          <w:szCs w:val="28"/>
        </w:rPr>
        <w:t xml:space="preserve">e bassin versant </w:t>
      </w:r>
      <w:r>
        <w:rPr>
          <w:b/>
          <w:sz w:val="28"/>
          <w:szCs w:val="28"/>
        </w:rPr>
        <w:t>du fleuve O</w:t>
      </w:r>
      <w:r w:rsidRPr="005411DF">
        <w:rPr>
          <w:b/>
          <w:sz w:val="28"/>
          <w:szCs w:val="28"/>
        </w:rPr>
        <w:t>u</w:t>
      </w:r>
      <w:r>
        <w:rPr>
          <w:b/>
          <w:sz w:val="28"/>
          <w:szCs w:val="28"/>
        </w:rPr>
        <w:t>é</w:t>
      </w:r>
      <w:r w:rsidRPr="005411DF">
        <w:rPr>
          <w:b/>
          <w:sz w:val="28"/>
          <w:szCs w:val="28"/>
        </w:rPr>
        <w:t>m</w:t>
      </w:r>
      <w:r>
        <w:rPr>
          <w:b/>
          <w:sz w:val="28"/>
          <w:szCs w:val="28"/>
        </w:rPr>
        <w:t>é</w:t>
      </w:r>
      <w:r w:rsidRPr="005411DF">
        <w:rPr>
          <w:b/>
          <w:sz w:val="28"/>
          <w:szCs w:val="28"/>
        </w:rPr>
        <w:t xml:space="preserve"> </w:t>
      </w:r>
      <w:r>
        <w:rPr>
          <w:b/>
          <w:sz w:val="28"/>
          <w:szCs w:val="28"/>
        </w:rPr>
        <w:t>à</w:t>
      </w:r>
      <w:r w:rsidRPr="005411DF">
        <w:rPr>
          <w:b/>
          <w:sz w:val="28"/>
          <w:szCs w:val="28"/>
        </w:rPr>
        <w:t xml:space="preserve"> </w:t>
      </w:r>
      <w:r>
        <w:rPr>
          <w:b/>
          <w:sz w:val="28"/>
          <w:szCs w:val="28"/>
        </w:rPr>
        <w:t>Bé</w:t>
      </w:r>
      <w:r w:rsidRPr="005411DF">
        <w:rPr>
          <w:b/>
          <w:sz w:val="28"/>
          <w:szCs w:val="28"/>
        </w:rPr>
        <w:t>t</w:t>
      </w:r>
      <w:r>
        <w:rPr>
          <w:b/>
          <w:sz w:val="28"/>
          <w:szCs w:val="28"/>
        </w:rPr>
        <w:t>é</w:t>
      </w:r>
      <w:r w:rsidRPr="005411DF">
        <w:rPr>
          <w:b/>
          <w:sz w:val="28"/>
          <w:szCs w:val="28"/>
        </w:rPr>
        <w:t>rou</w:t>
      </w:r>
      <w:r>
        <w:rPr>
          <w:b/>
          <w:sz w:val="28"/>
          <w:szCs w:val="28"/>
        </w:rPr>
        <w:t xml:space="preserve"> au Bénin (Afrique de l’Ouest)</w:t>
      </w:r>
    </w:p>
    <w:p w:rsidR="000833C0" w:rsidRDefault="000833C0" w:rsidP="000833C0">
      <w:pPr>
        <w:pStyle w:val="Titre1"/>
        <w:spacing w:before="0"/>
        <w:rPr>
          <w:sz w:val="23"/>
          <w:szCs w:val="23"/>
        </w:rPr>
      </w:pPr>
    </w:p>
    <w:p w:rsidR="00323625" w:rsidRPr="00323625" w:rsidRDefault="000833C0" w:rsidP="000833C0">
      <w:pPr>
        <w:autoSpaceDE w:val="0"/>
        <w:autoSpaceDN w:val="0"/>
        <w:adjustRightInd w:val="0"/>
        <w:rPr>
          <w:b/>
          <w:bCs/>
          <w:sz w:val="22"/>
          <w:vertAlign w:val="superscript"/>
        </w:rPr>
      </w:pPr>
      <w:r w:rsidRPr="00FB0F80">
        <w:rPr>
          <w:b/>
          <w:bCs/>
          <w:sz w:val="22"/>
        </w:rPr>
        <w:t>KOUDAMILORO   Olivier</w:t>
      </w:r>
      <w:r w:rsidR="00456A1E">
        <w:rPr>
          <w:b/>
          <w:bCs/>
          <w:sz w:val="22"/>
        </w:rPr>
        <w:t xml:space="preserve"> </w:t>
      </w:r>
      <w:r w:rsidRPr="00FB0F80">
        <w:rPr>
          <w:b/>
          <w:bCs/>
          <w:sz w:val="22"/>
          <w:vertAlign w:val="superscript"/>
        </w:rPr>
        <w:t>1</w:t>
      </w:r>
      <w:r w:rsidR="00456A1E">
        <w:rPr>
          <w:b/>
          <w:bCs/>
          <w:sz w:val="22"/>
          <w:vertAlign w:val="superscript"/>
        </w:rPr>
        <w:t>et 2</w:t>
      </w:r>
      <w:r w:rsidRPr="00FB0F80">
        <w:rPr>
          <w:b/>
          <w:bCs/>
          <w:sz w:val="22"/>
        </w:rPr>
        <w:t xml:space="preserve">,  VISSIN Expédit W. </w:t>
      </w:r>
      <w:r w:rsidRPr="00FB0F80">
        <w:rPr>
          <w:b/>
          <w:bCs/>
          <w:sz w:val="22"/>
          <w:vertAlign w:val="superscript"/>
        </w:rPr>
        <w:t>1</w:t>
      </w:r>
      <w:r w:rsidR="00323625">
        <w:rPr>
          <w:b/>
          <w:bCs/>
          <w:sz w:val="22"/>
        </w:rPr>
        <w:t>, DIPAMA Jean-Marie</w:t>
      </w:r>
      <w:r w:rsidR="00456A1E" w:rsidRPr="00456A1E">
        <w:rPr>
          <w:b/>
          <w:bCs/>
          <w:sz w:val="22"/>
          <w:vertAlign w:val="superscript"/>
        </w:rPr>
        <w:t>2</w:t>
      </w:r>
      <w:r w:rsidR="00323625">
        <w:rPr>
          <w:b/>
          <w:bCs/>
          <w:sz w:val="22"/>
        </w:rPr>
        <w:t>,</w:t>
      </w:r>
      <w:r w:rsidR="00456A1E">
        <w:rPr>
          <w:b/>
          <w:bCs/>
          <w:sz w:val="22"/>
        </w:rPr>
        <w:t xml:space="preserve"> </w:t>
      </w:r>
      <w:r w:rsidR="00323625">
        <w:rPr>
          <w:b/>
          <w:bCs/>
          <w:sz w:val="22"/>
        </w:rPr>
        <w:t xml:space="preserve"> HOUSSOU Christophe</w:t>
      </w:r>
      <w:r w:rsidR="00323625" w:rsidRPr="00323625">
        <w:rPr>
          <w:b/>
          <w:bCs/>
          <w:sz w:val="22"/>
          <w:vertAlign w:val="superscript"/>
        </w:rPr>
        <w:t>1</w:t>
      </w:r>
    </w:p>
    <w:p w:rsidR="000833C0" w:rsidRDefault="000833C0" w:rsidP="000833C0">
      <w:pPr>
        <w:autoSpaceDE w:val="0"/>
        <w:autoSpaceDN w:val="0"/>
        <w:adjustRightInd w:val="0"/>
        <w:jc w:val="both"/>
        <w:rPr>
          <w:i/>
          <w:iCs/>
          <w:sz w:val="20"/>
          <w:szCs w:val="20"/>
        </w:rPr>
      </w:pPr>
      <w:r>
        <w:rPr>
          <w:i/>
          <w:iCs/>
          <w:sz w:val="20"/>
          <w:szCs w:val="20"/>
        </w:rPr>
        <w:t>1-</w:t>
      </w:r>
      <w:r w:rsidRPr="00FC12A2">
        <w:rPr>
          <w:i/>
          <w:iCs/>
          <w:sz w:val="20"/>
          <w:szCs w:val="20"/>
        </w:rPr>
        <w:t>Laboratoire Pierre PAGNEY, Climat, Eau, Ecosystème et Développement (LACEEDE)</w:t>
      </w:r>
      <w:r>
        <w:rPr>
          <w:i/>
          <w:iCs/>
          <w:sz w:val="20"/>
          <w:szCs w:val="20"/>
        </w:rPr>
        <w:t xml:space="preserve"> </w:t>
      </w:r>
      <w:r w:rsidRPr="00FC12A2">
        <w:rPr>
          <w:i/>
          <w:iCs/>
          <w:sz w:val="20"/>
          <w:szCs w:val="20"/>
        </w:rPr>
        <w:t>Université d’Abomey-Calavi (République du Bénin)</w:t>
      </w:r>
    </w:p>
    <w:p w:rsidR="00456A1E" w:rsidRPr="00FC12A2" w:rsidRDefault="00456A1E" w:rsidP="000833C0">
      <w:pPr>
        <w:autoSpaceDE w:val="0"/>
        <w:autoSpaceDN w:val="0"/>
        <w:adjustRightInd w:val="0"/>
        <w:jc w:val="both"/>
        <w:rPr>
          <w:i/>
          <w:iCs/>
          <w:sz w:val="20"/>
          <w:szCs w:val="20"/>
        </w:rPr>
      </w:pPr>
      <w:r>
        <w:rPr>
          <w:i/>
          <w:iCs/>
          <w:sz w:val="20"/>
          <w:szCs w:val="20"/>
        </w:rPr>
        <w:t>2-</w:t>
      </w:r>
      <w:r w:rsidRPr="00456A1E">
        <w:rPr>
          <w:i/>
          <w:iCs/>
          <w:sz w:val="20"/>
          <w:szCs w:val="20"/>
        </w:rPr>
        <w:t>Laboratoire d'Etude et de Recherche sur les Milieux et Territoires (LERMIT).</w:t>
      </w:r>
      <w:r>
        <w:rPr>
          <w:i/>
          <w:iCs/>
          <w:sz w:val="20"/>
          <w:szCs w:val="20"/>
        </w:rPr>
        <w:t xml:space="preserve"> Université de Ouagadougou</w:t>
      </w:r>
    </w:p>
    <w:p w:rsidR="000833C0" w:rsidRPr="00456A1E" w:rsidRDefault="006A3AB3" w:rsidP="000833C0">
      <w:pPr>
        <w:autoSpaceDE w:val="0"/>
        <w:autoSpaceDN w:val="0"/>
        <w:adjustRightInd w:val="0"/>
        <w:jc w:val="both"/>
        <w:rPr>
          <w:rFonts w:eastAsiaTheme="majorEastAsia"/>
          <w:b/>
          <w:i/>
          <w:iCs/>
          <w:color w:val="0000FF"/>
          <w:sz w:val="20"/>
          <w:szCs w:val="20"/>
          <w:u w:val="single"/>
        </w:rPr>
      </w:pPr>
      <w:hyperlink r:id="rId6" w:history="1">
        <w:r w:rsidR="000833C0" w:rsidRPr="000833C0">
          <w:rPr>
            <w:rStyle w:val="Lienhypertexte"/>
            <w:rFonts w:eastAsiaTheme="majorEastAsia"/>
            <w:b/>
            <w:i/>
            <w:iCs/>
            <w:sz w:val="20"/>
            <w:szCs w:val="20"/>
          </w:rPr>
          <w:t>olivierkoudamiloro@ymail.com</w:t>
        </w:r>
      </w:hyperlink>
      <w:r w:rsidR="000833C0" w:rsidRPr="000833C0">
        <w:rPr>
          <w:rStyle w:val="Lienhypertexte"/>
          <w:rFonts w:eastAsiaTheme="majorEastAsia"/>
          <w:b/>
          <w:i/>
          <w:iCs/>
          <w:sz w:val="20"/>
          <w:szCs w:val="20"/>
        </w:rPr>
        <w:t>,</w:t>
      </w:r>
      <w:r w:rsidR="000833C0" w:rsidRPr="00456A1E">
        <w:rPr>
          <w:rStyle w:val="Lienhypertexte"/>
          <w:rFonts w:eastAsiaTheme="majorEastAsia"/>
          <w:b/>
          <w:i/>
          <w:iCs/>
          <w:sz w:val="20"/>
          <w:szCs w:val="20"/>
          <w:u w:val="none"/>
        </w:rPr>
        <w:t xml:space="preserve"> </w:t>
      </w:r>
      <w:r w:rsidR="00456A1E" w:rsidRPr="00456A1E">
        <w:rPr>
          <w:rStyle w:val="Lienhypertexte"/>
          <w:rFonts w:eastAsiaTheme="majorEastAsia"/>
          <w:b/>
          <w:i/>
          <w:iCs/>
          <w:sz w:val="20"/>
          <w:szCs w:val="20"/>
          <w:u w:val="none"/>
        </w:rPr>
        <w:t xml:space="preserve"> </w:t>
      </w:r>
      <w:r w:rsidR="00456A1E">
        <w:rPr>
          <w:rStyle w:val="Lienhypertexte"/>
          <w:rFonts w:eastAsiaTheme="majorEastAsia"/>
          <w:i/>
          <w:iCs/>
          <w:sz w:val="20"/>
          <w:szCs w:val="20"/>
        </w:rPr>
        <w:t>exlaure@gmail.com</w:t>
      </w:r>
      <w:r w:rsidR="00456A1E" w:rsidRPr="00FC12A2">
        <w:rPr>
          <w:rStyle w:val="Lienhypertexte"/>
          <w:rFonts w:eastAsiaTheme="majorEastAsia"/>
          <w:i/>
          <w:iCs/>
          <w:sz w:val="20"/>
          <w:szCs w:val="20"/>
        </w:rPr>
        <w:t>,</w:t>
      </w:r>
      <w:r w:rsidR="00456A1E" w:rsidRPr="00456A1E">
        <w:rPr>
          <w:rStyle w:val="Lienhypertexte"/>
          <w:rFonts w:eastAsiaTheme="majorEastAsia"/>
          <w:i/>
          <w:iCs/>
          <w:sz w:val="20"/>
          <w:szCs w:val="20"/>
          <w:u w:val="none"/>
        </w:rPr>
        <w:t xml:space="preserve"> </w:t>
      </w:r>
      <w:r w:rsidR="00456A1E">
        <w:rPr>
          <w:rStyle w:val="Lienhypertexte"/>
          <w:rFonts w:eastAsiaTheme="majorEastAsia"/>
          <w:i/>
          <w:iCs/>
          <w:sz w:val="20"/>
          <w:szCs w:val="20"/>
        </w:rPr>
        <w:t>jmdipama@yahoo.fr</w:t>
      </w:r>
    </w:p>
    <w:p w:rsidR="000833C0" w:rsidRDefault="000833C0" w:rsidP="000833C0">
      <w:pPr>
        <w:pStyle w:val="Titre1"/>
        <w:spacing w:before="0"/>
        <w:rPr>
          <w:sz w:val="23"/>
          <w:szCs w:val="23"/>
        </w:rPr>
      </w:pPr>
    </w:p>
    <w:p w:rsidR="000833C0" w:rsidRPr="008D5096" w:rsidRDefault="000833C0" w:rsidP="000833C0">
      <w:pPr>
        <w:pStyle w:val="Titre1"/>
        <w:spacing w:before="0"/>
        <w:rPr>
          <w:sz w:val="23"/>
          <w:szCs w:val="23"/>
        </w:rPr>
      </w:pPr>
      <w:r w:rsidRPr="008D5096">
        <w:rPr>
          <w:sz w:val="23"/>
          <w:szCs w:val="23"/>
        </w:rPr>
        <w:t>Résumé</w:t>
      </w:r>
      <w:bookmarkEnd w:id="0"/>
      <w:bookmarkEnd w:id="1"/>
    </w:p>
    <w:p w:rsidR="000833C0" w:rsidRPr="00F7521B" w:rsidRDefault="000833C0" w:rsidP="000833C0">
      <w:pPr>
        <w:autoSpaceDE w:val="0"/>
        <w:autoSpaceDN w:val="0"/>
        <w:adjustRightInd w:val="0"/>
        <w:jc w:val="both"/>
        <w:rPr>
          <w:rFonts w:eastAsiaTheme="minorHAnsi"/>
          <w:i/>
          <w:sz w:val="20"/>
          <w:szCs w:val="23"/>
          <w:lang w:eastAsia="en-US"/>
        </w:rPr>
      </w:pPr>
      <w:r w:rsidRPr="00F7521B">
        <w:rPr>
          <w:rFonts w:eastAsiaTheme="minorHAnsi"/>
          <w:i/>
          <w:sz w:val="20"/>
          <w:szCs w:val="23"/>
          <w:lang w:eastAsia="en-US"/>
        </w:rPr>
        <w:t>La connaissance des risques hydroclimatiques constitue un défi majeur pour les États africains, spécifiquement ceux de l'Afrique de l'Ouest qui présentent une sensibilité élevée aux situations extrêmes (inondations, sécheresses). L’objectif de ce travail est d’étudier les risques hydroclimatiques et  les impacts de ces contraintes dans le bassin versant de l’Ouémé à Bétérou.</w:t>
      </w:r>
    </w:p>
    <w:p w:rsidR="000833C0" w:rsidRPr="00F7521B" w:rsidRDefault="000833C0" w:rsidP="000833C0">
      <w:pPr>
        <w:autoSpaceDE w:val="0"/>
        <w:autoSpaceDN w:val="0"/>
        <w:adjustRightInd w:val="0"/>
        <w:jc w:val="both"/>
        <w:rPr>
          <w:rFonts w:eastAsiaTheme="minorHAnsi"/>
          <w:i/>
          <w:sz w:val="10"/>
          <w:szCs w:val="23"/>
          <w:lang w:eastAsia="en-US"/>
        </w:rPr>
      </w:pPr>
    </w:p>
    <w:p w:rsidR="000833C0" w:rsidRPr="00F7521B" w:rsidRDefault="000833C0" w:rsidP="000833C0">
      <w:pPr>
        <w:autoSpaceDE w:val="0"/>
        <w:autoSpaceDN w:val="0"/>
        <w:adjustRightInd w:val="0"/>
        <w:jc w:val="both"/>
        <w:rPr>
          <w:rFonts w:eastAsiaTheme="minorHAnsi"/>
          <w:i/>
          <w:sz w:val="20"/>
          <w:szCs w:val="23"/>
          <w:lang w:eastAsia="en-US"/>
        </w:rPr>
      </w:pPr>
      <w:r w:rsidRPr="00F7521B">
        <w:rPr>
          <w:rFonts w:eastAsiaTheme="minorHAnsi"/>
          <w:i/>
          <w:sz w:val="20"/>
          <w:szCs w:val="23"/>
          <w:lang w:eastAsia="en-US"/>
        </w:rPr>
        <w:t xml:space="preserve">Pour atteindre cet objectif, des données climatologiques (hauteur de pluies journalières et mensuelles) et </w:t>
      </w:r>
      <w:r w:rsidR="001069EF" w:rsidRPr="00F7521B">
        <w:rPr>
          <w:rFonts w:eastAsiaTheme="minorHAnsi"/>
          <w:i/>
          <w:sz w:val="20"/>
          <w:szCs w:val="23"/>
          <w:lang w:eastAsia="en-US"/>
        </w:rPr>
        <w:t>hydrométriques</w:t>
      </w:r>
      <w:r w:rsidRPr="00F7521B">
        <w:rPr>
          <w:rFonts w:eastAsiaTheme="minorHAnsi"/>
          <w:i/>
          <w:sz w:val="20"/>
          <w:szCs w:val="23"/>
          <w:lang w:eastAsia="en-US"/>
        </w:rPr>
        <w:t xml:space="preserve"> (débits) de 1971 à 2010 ont été collectées. Les données ont ensuite été traitées à l’aide des méthodes de statistique descriptive</w:t>
      </w:r>
      <w:r w:rsidR="003641D4" w:rsidRPr="00F7521B">
        <w:rPr>
          <w:rFonts w:eastAsiaTheme="minorHAnsi"/>
          <w:i/>
          <w:sz w:val="20"/>
          <w:szCs w:val="23"/>
          <w:lang w:eastAsia="en-US"/>
        </w:rPr>
        <w:t>.</w:t>
      </w:r>
    </w:p>
    <w:p w:rsidR="000833C0" w:rsidRPr="00F7521B" w:rsidRDefault="000833C0" w:rsidP="000833C0">
      <w:pPr>
        <w:autoSpaceDE w:val="0"/>
        <w:autoSpaceDN w:val="0"/>
        <w:adjustRightInd w:val="0"/>
        <w:jc w:val="both"/>
        <w:rPr>
          <w:i/>
          <w:sz w:val="12"/>
          <w:szCs w:val="23"/>
        </w:rPr>
      </w:pPr>
    </w:p>
    <w:p w:rsidR="000833C0" w:rsidRPr="00F7521B" w:rsidRDefault="000833C0" w:rsidP="000833C0">
      <w:pPr>
        <w:autoSpaceDE w:val="0"/>
        <w:autoSpaceDN w:val="0"/>
        <w:adjustRightInd w:val="0"/>
        <w:jc w:val="both"/>
        <w:rPr>
          <w:i/>
          <w:sz w:val="20"/>
          <w:szCs w:val="23"/>
        </w:rPr>
      </w:pPr>
      <w:r w:rsidRPr="00F7521B">
        <w:rPr>
          <w:i/>
          <w:sz w:val="20"/>
          <w:szCs w:val="23"/>
        </w:rPr>
        <w:t xml:space="preserve">L’analyse des résultats montre que </w:t>
      </w:r>
      <w:r w:rsidRPr="00F7521B">
        <w:rPr>
          <w:rFonts w:eastAsiaTheme="minorHAnsi"/>
          <w:i/>
          <w:sz w:val="20"/>
          <w:szCs w:val="23"/>
          <w:lang w:eastAsia="en-US"/>
        </w:rPr>
        <w:t>le bassin versant de l’Ouémé à Bétérou</w:t>
      </w:r>
      <w:r w:rsidRPr="00F7521B">
        <w:rPr>
          <w:i/>
          <w:sz w:val="20"/>
          <w:szCs w:val="23"/>
        </w:rPr>
        <w:t xml:space="preserve"> est caractérisé par des sécheresses à des degrés divers, ainsi sur la période de 1971 à 2010, le calcul des SPI a montré que la zone a connu (10) années de sècheresse modérée, six (06) années de sècheresse forte, 19  années d'humidité modérée, 03 années d'humidité forte, une année de sécheresse extrême et une année d’humidité extrême.</w:t>
      </w:r>
    </w:p>
    <w:p w:rsidR="000833C0" w:rsidRPr="00F7521B" w:rsidRDefault="000833C0" w:rsidP="000833C0">
      <w:pPr>
        <w:autoSpaceDE w:val="0"/>
        <w:autoSpaceDN w:val="0"/>
        <w:adjustRightInd w:val="0"/>
        <w:jc w:val="both"/>
        <w:rPr>
          <w:rFonts w:eastAsiaTheme="minorHAnsi"/>
          <w:i/>
          <w:sz w:val="20"/>
          <w:szCs w:val="23"/>
          <w:lang w:eastAsia="en-US"/>
        </w:rPr>
      </w:pPr>
      <w:r w:rsidRPr="00F7521B">
        <w:rPr>
          <w:rFonts w:eastAsiaTheme="minorHAnsi"/>
          <w:i/>
          <w:sz w:val="20"/>
          <w:szCs w:val="23"/>
          <w:lang w:eastAsia="en-US"/>
        </w:rPr>
        <w:t>Les conséquences de ces perturbations climatiques sont déjà perceptibles dans le milieu et constituent des aléas qui entravent le développement socio-économique. Les inondations impactent  l’agriculture vivrière, les terres, la pêche, la santé humaine, les ressources en eau  et la biodiversité  dans tout le bassin. Les populations développent ainsi des stratégies pour s’adapter aux aléas naturels dans les différents secteurs d’activités.</w:t>
      </w:r>
    </w:p>
    <w:p w:rsidR="000833C0" w:rsidRPr="00F7521B" w:rsidRDefault="000833C0" w:rsidP="000833C0">
      <w:pPr>
        <w:autoSpaceDE w:val="0"/>
        <w:autoSpaceDN w:val="0"/>
        <w:adjustRightInd w:val="0"/>
        <w:jc w:val="both"/>
        <w:rPr>
          <w:i/>
          <w:sz w:val="20"/>
          <w:szCs w:val="23"/>
        </w:rPr>
      </w:pPr>
      <w:r w:rsidRPr="00F7521B">
        <w:rPr>
          <w:rFonts w:eastAsiaTheme="minorHAnsi"/>
          <w:i/>
          <w:sz w:val="20"/>
          <w:szCs w:val="23"/>
          <w:lang w:eastAsia="en-US"/>
        </w:rPr>
        <w:t>L’étude a ainsi montré que les mesures d’adaptation aux contraintes hydroclimatiques, sur le plan agricole concernent les associations culturales, la mise en valeur des bas-fonds, les rotations de cultures, les assolements, l’augmentation des superficies cultivées.</w:t>
      </w:r>
      <w:r w:rsidRPr="00F7521B">
        <w:rPr>
          <w:rFonts w:eastAsiaTheme="minorHAnsi"/>
          <w:b/>
          <w:i/>
          <w:sz w:val="20"/>
          <w:szCs w:val="23"/>
          <w:lang w:eastAsia="en-US"/>
        </w:rPr>
        <w:tab/>
      </w:r>
    </w:p>
    <w:p w:rsidR="000833C0" w:rsidRPr="00F7521B" w:rsidRDefault="000833C0" w:rsidP="000833C0">
      <w:pPr>
        <w:autoSpaceDE w:val="0"/>
        <w:autoSpaceDN w:val="0"/>
        <w:adjustRightInd w:val="0"/>
        <w:jc w:val="both"/>
        <w:rPr>
          <w:b/>
          <w:i/>
          <w:sz w:val="8"/>
          <w:szCs w:val="23"/>
        </w:rPr>
      </w:pPr>
    </w:p>
    <w:p w:rsidR="000833C0" w:rsidRPr="00F7521B" w:rsidRDefault="000833C0" w:rsidP="000833C0">
      <w:pPr>
        <w:autoSpaceDE w:val="0"/>
        <w:autoSpaceDN w:val="0"/>
        <w:adjustRightInd w:val="0"/>
        <w:jc w:val="both"/>
        <w:rPr>
          <w:rFonts w:eastAsiaTheme="minorHAnsi"/>
          <w:i/>
          <w:color w:val="000000"/>
          <w:sz w:val="20"/>
          <w:szCs w:val="23"/>
          <w:lang w:eastAsia="en-US"/>
        </w:rPr>
      </w:pPr>
      <w:r w:rsidRPr="00F7521B">
        <w:rPr>
          <w:rFonts w:eastAsiaTheme="minorHAnsi"/>
          <w:b/>
          <w:i/>
          <w:sz w:val="20"/>
          <w:szCs w:val="23"/>
          <w:lang w:eastAsia="en-US"/>
        </w:rPr>
        <w:t>Mots clés :</w:t>
      </w:r>
      <w:r w:rsidRPr="00F7521B">
        <w:rPr>
          <w:rFonts w:eastAsiaTheme="minorHAnsi"/>
          <w:i/>
          <w:sz w:val="20"/>
          <w:szCs w:val="23"/>
          <w:lang w:eastAsia="en-US"/>
        </w:rPr>
        <w:t xml:space="preserve"> Bassin versant de l’Ouémé à Bétérou, risques hydroclimatiques, déficits pluviométriques</w:t>
      </w:r>
      <w:r w:rsidRPr="00F7521B">
        <w:rPr>
          <w:rFonts w:eastAsiaTheme="minorHAnsi"/>
          <w:i/>
          <w:color w:val="000000"/>
          <w:sz w:val="20"/>
          <w:szCs w:val="23"/>
          <w:lang w:eastAsia="en-US"/>
        </w:rPr>
        <w:t xml:space="preserve"> </w:t>
      </w:r>
    </w:p>
    <w:p w:rsidR="000833C0" w:rsidRPr="00F7521B" w:rsidRDefault="000833C0" w:rsidP="000833C0">
      <w:pPr>
        <w:rPr>
          <w:sz w:val="20"/>
        </w:rPr>
      </w:pPr>
    </w:p>
    <w:p w:rsidR="00BD50B2" w:rsidRDefault="00BD50B2"/>
    <w:p w:rsidR="00F7521B" w:rsidRPr="00F7521B" w:rsidRDefault="00F7521B" w:rsidP="00F7521B">
      <w:pPr>
        <w:pStyle w:val="Titre1"/>
        <w:spacing w:before="0"/>
        <w:rPr>
          <w:rFonts w:eastAsia="Times New Roman" w:cs="Times New Roman"/>
          <w:bCs w:val="0"/>
          <w:sz w:val="23"/>
          <w:szCs w:val="24"/>
          <w:lang w:val="en-US"/>
        </w:rPr>
      </w:pPr>
      <w:r>
        <w:rPr>
          <w:rFonts w:eastAsia="Times New Roman" w:cs="Times New Roman"/>
          <w:bCs w:val="0"/>
          <w:sz w:val="23"/>
          <w:szCs w:val="24"/>
          <w:lang w:val="en-US"/>
        </w:rPr>
        <w:t>Abstract</w:t>
      </w:r>
      <w:r w:rsidRPr="00F7521B">
        <w:rPr>
          <w:rFonts w:eastAsia="Times New Roman" w:cs="Times New Roman"/>
          <w:bCs w:val="0"/>
          <w:sz w:val="23"/>
          <w:szCs w:val="24"/>
          <w:lang w:val="en-US"/>
        </w:rPr>
        <w:t xml:space="preserve"> </w:t>
      </w:r>
    </w:p>
    <w:p w:rsidR="00F7521B" w:rsidRPr="00F7521B" w:rsidRDefault="00F7521B" w:rsidP="00F7521B">
      <w:pPr>
        <w:autoSpaceDE w:val="0"/>
        <w:autoSpaceDN w:val="0"/>
        <w:adjustRightInd w:val="0"/>
        <w:jc w:val="both"/>
        <w:rPr>
          <w:i/>
          <w:sz w:val="20"/>
          <w:lang w:val="en-US"/>
        </w:rPr>
      </w:pPr>
      <w:r w:rsidRPr="00F7521B">
        <w:rPr>
          <w:i/>
          <w:sz w:val="20"/>
          <w:lang w:val="en-US"/>
        </w:rPr>
        <w:t xml:space="preserve">The knowledge of the risks hydroclimatic constitutes a major challenge for the African States, specifically those of West Africa which have a sensitivity high to the extreme situations (floods, drynesses). The objective of this work is to study the risks hydroclimatic and the impacts of these constraints in the catchment area of Ouémé with Bétérou. </w:t>
      </w:r>
    </w:p>
    <w:p w:rsidR="00F7521B" w:rsidRPr="00F7521B" w:rsidRDefault="00F7521B" w:rsidP="00F7521B">
      <w:pPr>
        <w:autoSpaceDE w:val="0"/>
        <w:autoSpaceDN w:val="0"/>
        <w:adjustRightInd w:val="0"/>
        <w:jc w:val="both"/>
        <w:rPr>
          <w:i/>
          <w:sz w:val="10"/>
          <w:lang w:val="en-US"/>
        </w:rPr>
      </w:pPr>
    </w:p>
    <w:p w:rsidR="00F7521B" w:rsidRPr="00F7521B" w:rsidRDefault="00F7521B" w:rsidP="00F7521B">
      <w:pPr>
        <w:autoSpaceDE w:val="0"/>
        <w:autoSpaceDN w:val="0"/>
        <w:adjustRightInd w:val="0"/>
        <w:jc w:val="both"/>
        <w:rPr>
          <w:i/>
          <w:sz w:val="20"/>
          <w:lang w:val="en-US"/>
        </w:rPr>
      </w:pPr>
      <w:r w:rsidRPr="00F7521B">
        <w:rPr>
          <w:i/>
          <w:sz w:val="20"/>
          <w:lang w:val="en-US"/>
        </w:rPr>
        <w:t xml:space="preserve">To achieve this goal, of the data climatological (height of rains day labourers and monthly) and hydrometric (flows) of 1971 to 2010 were collected. The data were then treated using the statistical methods descriptive. </w:t>
      </w:r>
    </w:p>
    <w:p w:rsidR="00F7521B" w:rsidRPr="00F7521B" w:rsidRDefault="00F7521B" w:rsidP="00F7521B">
      <w:pPr>
        <w:autoSpaceDE w:val="0"/>
        <w:autoSpaceDN w:val="0"/>
        <w:adjustRightInd w:val="0"/>
        <w:jc w:val="both"/>
        <w:rPr>
          <w:i/>
          <w:sz w:val="12"/>
          <w:lang w:val="en-US"/>
        </w:rPr>
      </w:pPr>
    </w:p>
    <w:p w:rsidR="00F7521B" w:rsidRPr="00F7521B" w:rsidRDefault="00F7521B" w:rsidP="00F7521B">
      <w:pPr>
        <w:autoSpaceDE w:val="0"/>
        <w:autoSpaceDN w:val="0"/>
        <w:adjustRightInd w:val="0"/>
        <w:jc w:val="both"/>
        <w:rPr>
          <w:i/>
          <w:sz w:val="20"/>
          <w:lang w:val="en-US"/>
        </w:rPr>
      </w:pPr>
      <w:r w:rsidRPr="00F7521B">
        <w:rPr>
          <w:i/>
          <w:sz w:val="20"/>
          <w:lang w:val="en-US"/>
        </w:rPr>
        <w:t xml:space="preserve">The analysis of the results shows that the catchment area of Ouémé with Bétérou is characterized by drynesses to differing degree, thus over the period of 1971 to 2010, the calculation of the SPI showed that the zone knew (10) years of moderated secheress, six (06) years of strong secheress, 19 years of moderated moisture, 03 years of strong moisture, one year of extreme dryness and a year of extreme moisture. </w:t>
      </w:r>
    </w:p>
    <w:p w:rsidR="00F7521B" w:rsidRPr="00F7521B" w:rsidRDefault="00F7521B" w:rsidP="00F7521B">
      <w:pPr>
        <w:autoSpaceDE w:val="0"/>
        <w:autoSpaceDN w:val="0"/>
        <w:adjustRightInd w:val="0"/>
        <w:jc w:val="both"/>
        <w:rPr>
          <w:i/>
          <w:sz w:val="20"/>
          <w:lang w:val="en-US"/>
        </w:rPr>
      </w:pPr>
      <w:r w:rsidRPr="00F7521B">
        <w:rPr>
          <w:i/>
          <w:sz w:val="20"/>
          <w:lang w:val="en-US"/>
        </w:rPr>
        <w:t xml:space="preserve">The consequences of these climatic disturbances are already perceptible in the medium and constitute risks which block the socio-economic development. The floods impact food agriculture, the grounds, fishing, human health, the water resources and the biodiversity in all the basin. The populations thus develop strategies to adapt to the natural risks in the various branches of industry. </w:t>
      </w:r>
    </w:p>
    <w:p w:rsidR="00F7521B" w:rsidRPr="00F7521B" w:rsidRDefault="00F7521B" w:rsidP="00F7521B">
      <w:pPr>
        <w:autoSpaceDE w:val="0"/>
        <w:autoSpaceDN w:val="0"/>
        <w:adjustRightInd w:val="0"/>
        <w:jc w:val="both"/>
        <w:rPr>
          <w:i/>
          <w:sz w:val="20"/>
          <w:lang w:val="en-US"/>
        </w:rPr>
      </w:pPr>
      <w:r w:rsidRPr="00F7521B">
        <w:rPr>
          <w:i/>
          <w:sz w:val="20"/>
          <w:lang w:val="en-US"/>
        </w:rPr>
        <w:t xml:space="preserve">The study thus showed that measurements of adaptation to the hydroclimatic constraints, on the agricultural level relate to farming associations, the development of the hollows, rotations of cultures, the rotations, the increase in the acreages. </w:t>
      </w:r>
      <w:r w:rsidRPr="00F7521B">
        <w:rPr>
          <w:i/>
          <w:sz w:val="20"/>
          <w:lang w:val="en-US"/>
        </w:rPr>
        <w:tab/>
      </w:r>
    </w:p>
    <w:p w:rsidR="00F7521B" w:rsidRPr="00F7521B" w:rsidRDefault="00F7521B" w:rsidP="00F7521B">
      <w:pPr>
        <w:autoSpaceDE w:val="0"/>
        <w:autoSpaceDN w:val="0"/>
        <w:adjustRightInd w:val="0"/>
        <w:jc w:val="both"/>
        <w:rPr>
          <w:b/>
          <w:i/>
          <w:sz w:val="8"/>
          <w:lang w:val="en-US"/>
        </w:rPr>
      </w:pPr>
    </w:p>
    <w:p w:rsidR="00F7521B" w:rsidRPr="00F7521B" w:rsidRDefault="00F7521B" w:rsidP="00F7521B">
      <w:pPr>
        <w:rPr>
          <w:sz w:val="20"/>
          <w:lang w:val="en-US"/>
        </w:rPr>
      </w:pPr>
      <w:r w:rsidRPr="00F7521B">
        <w:rPr>
          <w:b/>
          <w:i/>
          <w:sz w:val="20"/>
          <w:lang w:val="en-US"/>
        </w:rPr>
        <w:t xml:space="preserve">Key words: </w:t>
      </w:r>
      <w:r w:rsidRPr="00F7521B">
        <w:rPr>
          <w:i/>
          <w:sz w:val="20"/>
          <w:lang w:val="en-US"/>
        </w:rPr>
        <w:t xml:space="preserve"> Area catchment of Ouémé with Bétérou, risks hydroclimatic, deficits pluviometric</w:t>
      </w:r>
    </w:p>
    <w:p w:rsidR="00BD50B2" w:rsidRPr="00F7521B" w:rsidRDefault="00BD50B2">
      <w:pPr>
        <w:rPr>
          <w:lang w:val="en-US"/>
        </w:rPr>
      </w:pPr>
    </w:p>
    <w:p w:rsidR="00BD50B2" w:rsidRPr="00B9261E" w:rsidRDefault="00BD50B2" w:rsidP="00B9261E">
      <w:pPr>
        <w:spacing w:line="360" w:lineRule="auto"/>
        <w:rPr>
          <w:b/>
        </w:rPr>
      </w:pPr>
      <w:r w:rsidRPr="00B9261E">
        <w:rPr>
          <w:b/>
        </w:rPr>
        <w:lastRenderedPageBreak/>
        <w:t>Introduction</w:t>
      </w:r>
    </w:p>
    <w:p w:rsidR="00BD50B2" w:rsidRPr="00B9261E" w:rsidRDefault="00BD50B2" w:rsidP="00B9261E">
      <w:pPr>
        <w:autoSpaceDE w:val="0"/>
        <w:autoSpaceDN w:val="0"/>
        <w:adjustRightInd w:val="0"/>
        <w:spacing w:line="360" w:lineRule="auto"/>
        <w:jc w:val="both"/>
        <w:rPr>
          <w:rFonts w:eastAsiaTheme="minorHAnsi"/>
          <w:lang w:eastAsia="en-US"/>
        </w:rPr>
      </w:pPr>
      <w:r w:rsidRPr="00B9261E">
        <w:rPr>
          <w:rFonts w:eastAsiaTheme="minorHAnsi"/>
          <w:lang w:eastAsia="en-US"/>
        </w:rPr>
        <w:t xml:space="preserve">Les climats de l’Afrique de l’Ouest et du Bénin subissent de fortes variations et les conséquences restent néfastes pour le développement durable </w:t>
      </w:r>
      <w:r w:rsidRPr="00B9261E">
        <w:t>(Ogouwalé, 2001)</w:t>
      </w:r>
      <w:r w:rsidRPr="00B9261E">
        <w:rPr>
          <w:rFonts w:eastAsiaTheme="minorHAnsi"/>
          <w:lang w:eastAsia="en-US"/>
        </w:rPr>
        <w:t>.</w:t>
      </w:r>
      <w:r w:rsidRPr="00B9261E">
        <w:rPr>
          <w:rFonts w:eastAsiaTheme="minorEastAsia"/>
        </w:rPr>
        <w:t xml:space="preserve"> </w:t>
      </w:r>
    </w:p>
    <w:p w:rsidR="00BD50B2" w:rsidRPr="00B9261E" w:rsidRDefault="00BD50B2" w:rsidP="00B9261E">
      <w:pPr>
        <w:spacing w:line="360" w:lineRule="auto"/>
        <w:jc w:val="both"/>
      </w:pPr>
      <w:r w:rsidRPr="00B9261E">
        <w:t xml:space="preserve">Cette crise climatique peut être attribuable à l’absence, la rareté, l’excès ou la mauvaise répartition spatio-temporelle des pluies (Boko </w:t>
      </w:r>
      <w:r w:rsidRPr="00B9261E">
        <w:rPr>
          <w:i/>
        </w:rPr>
        <w:t>et</w:t>
      </w:r>
      <w:r w:rsidRPr="00B9261E">
        <w:t xml:space="preserve"> </w:t>
      </w:r>
      <w:r w:rsidRPr="00B9261E">
        <w:rPr>
          <w:i/>
        </w:rPr>
        <w:t>al</w:t>
      </w:r>
      <w:r w:rsidRPr="00B9261E">
        <w:t>., 2004 ; Vissin, 2007) ; ou encore à des choix sociaux qui relèguent la prévention des risques à un rang trop bas sur le</w:t>
      </w:r>
      <w:r w:rsidR="006B59EB">
        <w:t xml:space="preserve">s liste de priorités. </w:t>
      </w:r>
      <w:r w:rsidRPr="00B9261E">
        <w:t xml:space="preserve">(Dionne, 2006).  </w:t>
      </w:r>
    </w:p>
    <w:p w:rsidR="006B59EB" w:rsidRDefault="00BD50B2" w:rsidP="00B9261E">
      <w:pPr>
        <w:spacing w:line="360" w:lineRule="auto"/>
        <w:jc w:val="both"/>
      </w:pPr>
      <w:r w:rsidRPr="00B9261E">
        <w:t xml:space="preserve">Signalons également qu’en raison de leurs répercussions immédiates et durables sur le milieu naturel, les questions de changements et de variabilité climatiques font partie désormais des préoccupations des scientifiques dans le monde. </w:t>
      </w:r>
    </w:p>
    <w:p w:rsidR="00BD50B2" w:rsidRPr="00B9261E" w:rsidRDefault="00BD50B2" w:rsidP="00B9261E">
      <w:pPr>
        <w:spacing w:line="360" w:lineRule="auto"/>
        <w:jc w:val="both"/>
      </w:pPr>
      <w:r w:rsidRPr="00B9261E">
        <w:t xml:space="preserve">Au Bénin, les crues des grands cours d’eau constituent l’une des principales conséquences liées à la variation climatique. </w:t>
      </w:r>
      <w:r w:rsidR="006B59EB" w:rsidRPr="00B9261E">
        <w:t>Elle</w:t>
      </w:r>
      <w:r w:rsidR="006B59EB">
        <w:t>s</w:t>
      </w:r>
      <w:r w:rsidR="006B59EB" w:rsidRPr="00B9261E">
        <w:t xml:space="preserve"> se caractérisent</w:t>
      </w:r>
      <w:r w:rsidRPr="00B9261E">
        <w:t xml:space="preserve"> par une forte irrégularité interannuelle dans leur abondance comme dans leur répartition spatiale (</w:t>
      </w:r>
      <w:r w:rsidRPr="00B9261E">
        <w:rPr>
          <w:rFonts w:eastAsiaTheme="minorHAnsi"/>
          <w:bCs/>
          <w:lang w:eastAsia="en-US"/>
        </w:rPr>
        <w:t>Kodja, 2011</w:t>
      </w:r>
      <w:r w:rsidRPr="00B9261E">
        <w:t>).</w:t>
      </w:r>
      <w:r w:rsidRPr="00B9261E">
        <w:rPr>
          <w:rFonts w:eastAsiaTheme="minorHAnsi"/>
          <w:lang w:eastAsia="en-US"/>
        </w:rPr>
        <w:t xml:space="preserve"> </w:t>
      </w:r>
      <w:r w:rsidRPr="00B9261E">
        <w:t xml:space="preserve">Il faut aussi signaler que les récentes études menées par le GIEC évoquent à l’horizon 2025, pour l’environnement et l’homme, des risques hydroclimatiques (inondations, sécheresse, vague de chaleur, pluies et averses violentes…), liés à aux changements climatiques (GIEC, 2007).  </w:t>
      </w:r>
    </w:p>
    <w:p w:rsidR="001E6D34" w:rsidRPr="00B9261E" w:rsidRDefault="00BD50B2" w:rsidP="00F7521B">
      <w:pPr>
        <w:spacing w:line="360" w:lineRule="auto"/>
        <w:jc w:val="both"/>
      </w:pPr>
      <w:r w:rsidRPr="00B9261E">
        <w:t>Ces phénomènes climatiques extrêmes touchent régulièrement de multiples secteurs notamment l’agriculture, la sécurité alimentaire, les ressources en eau et surtout la santé (FAO, 2011).</w:t>
      </w:r>
      <w:r w:rsidRPr="00B9261E">
        <w:rPr>
          <w:b/>
        </w:rPr>
        <w:t xml:space="preserve"> </w:t>
      </w:r>
      <w:r w:rsidR="007336B7" w:rsidRPr="00B9261E">
        <w:rPr>
          <w:rFonts w:eastAsiaTheme="minorHAnsi"/>
          <w:lang w:eastAsia="en-US"/>
        </w:rPr>
        <w:t xml:space="preserve">Dans le bassin de l'Ouémé à Bétérou en particulier, il est noté un stress hydrique d'origine climatique et anthropique au cours de ces dernières années (Zannou, 2011). Cela peut avoir beaucoup de conséquences, outre les pertes en vie </w:t>
      </w:r>
      <w:r w:rsidR="001069EF">
        <w:rPr>
          <w:rFonts w:eastAsiaTheme="minorHAnsi"/>
          <w:lang w:eastAsia="en-US"/>
        </w:rPr>
        <w:t>humaine</w:t>
      </w:r>
      <w:r w:rsidR="007336B7" w:rsidRPr="00B9261E">
        <w:rPr>
          <w:rFonts w:eastAsiaTheme="minorHAnsi"/>
          <w:lang w:eastAsia="en-US"/>
        </w:rPr>
        <w:t xml:space="preserve"> et en biens matériels qu’ils peuvent engendrer, ces risques hydrométéorologiques peuvent causer, faute d’une gestion adéquate, des migrations massives de populations, des désastres écologiques ainsi que des pénuries de vivres, d’énergie, d’eau et d’autres biens essentiels (OMM, 2006). Ce qui augmente la vulnérabilité des sociétés et nuit au processus de développement dans beaucoup de pays. </w:t>
      </w:r>
      <w:r w:rsidR="007336B7" w:rsidRPr="00B9261E">
        <w:t xml:space="preserve">Il paraît donc nécessaire de mener une étude sur les contraintes hydroclimatiques dans le bassin versant de l’Ouémé à Bétérou et analyser les impacts générés par ces contraintes sur le </w:t>
      </w:r>
      <w:r w:rsidR="001069EF">
        <w:t>bien-être</w:t>
      </w:r>
      <w:r w:rsidR="007336B7" w:rsidRPr="00B9261E">
        <w:t xml:space="preserve"> des populations.</w:t>
      </w:r>
      <w:r w:rsidR="001E6D34" w:rsidRPr="00B9261E">
        <w:rPr>
          <w:color w:val="000000"/>
        </w:rPr>
        <w:t xml:space="preserve"> Le bassin de l’Ouémé à Bétérou est situé au nord du Bénin et a pour coordonnées géographiques:</w:t>
      </w:r>
      <w:r w:rsidR="001E6D34" w:rsidRPr="00B9261E">
        <w:t xml:space="preserve"> </w:t>
      </w:r>
      <w:r w:rsidR="001E6D34" w:rsidRPr="00B9261E">
        <w:rPr>
          <w:color w:val="000000"/>
        </w:rPr>
        <w:t>les latitudes 9°</w:t>
      </w:r>
      <w:r w:rsidR="00710E0A" w:rsidRPr="00B9261E">
        <w:rPr>
          <w:color w:val="000000"/>
        </w:rPr>
        <w:t>30’</w:t>
      </w:r>
      <w:r w:rsidR="001E6D34" w:rsidRPr="00B9261E">
        <w:rPr>
          <w:color w:val="000000"/>
        </w:rPr>
        <w:t xml:space="preserve"> et 10°</w:t>
      </w:r>
      <w:r w:rsidR="00710E0A" w:rsidRPr="00B9261E">
        <w:rPr>
          <w:color w:val="000000"/>
        </w:rPr>
        <w:t>0</w:t>
      </w:r>
      <w:r w:rsidR="001E6D34" w:rsidRPr="00B9261E">
        <w:rPr>
          <w:color w:val="000000"/>
        </w:rPr>
        <w:t xml:space="preserve">0’ au nord, et les longitudes 1°30’ et </w:t>
      </w:r>
      <w:r w:rsidR="00710E0A" w:rsidRPr="00B9261E">
        <w:rPr>
          <w:color w:val="000000"/>
        </w:rPr>
        <w:t>2</w:t>
      </w:r>
      <w:r w:rsidR="001E6D34" w:rsidRPr="00B9261E">
        <w:rPr>
          <w:color w:val="000000"/>
        </w:rPr>
        <w:t>°</w:t>
      </w:r>
      <w:r w:rsidR="00710E0A" w:rsidRPr="00B9261E">
        <w:rPr>
          <w:color w:val="000000"/>
        </w:rPr>
        <w:t>48</w:t>
      </w:r>
      <w:r w:rsidR="001E6D34" w:rsidRPr="00B9261E">
        <w:rPr>
          <w:color w:val="000000"/>
        </w:rPr>
        <w:t xml:space="preserve">’est (Fig. 1). </w:t>
      </w:r>
    </w:p>
    <w:p w:rsidR="001E6D34" w:rsidRPr="00B9261E" w:rsidRDefault="00F7521B" w:rsidP="00B9261E">
      <w:pPr>
        <w:spacing w:before="120" w:after="120" w:line="360" w:lineRule="auto"/>
        <w:jc w:val="both"/>
        <w:rPr>
          <w:bCs/>
          <w:color w:val="000000"/>
        </w:rPr>
      </w:pPr>
      <w:r>
        <w:rPr>
          <w:b/>
          <w:noProof/>
          <w:color w:val="000000"/>
        </w:rPr>
        <w:lastRenderedPageBreak/>
        <w:drawing>
          <wp:anchor distT="0" distB="0" distL="114300" distR="114300" simplePos="0" relativeHeight="251659264" behindDoc="0" locked="0" layoutInCell="1" allowOverlap="1">
            <wp:simplePos x="0" y="0"/>
            <wp:positionH relativeFrom="column">
              <wp:posOffset>22860</wp:posOffset>
            </wp:positionH>
            <wp:positionV relativeFrom="paragraph">
              <wp:posOffset>120650</wp:posOffset>
            </wp:positionV>
            <wp:extent cx="5701030" cy="3923030"/>
            <wp:effectExtent l="19050" t="0" r="0" b="0"/>
            <wp:wrapTopAndBottom/>
            <wp:docPr id="1" name="Image 1" descr="I:\jeune_oli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eune_olivier.jpg"/>
                    <pic:cNvPicPr>
                      <a:picLocks noChangeAspect="1" noChangeArrowheads="1"/>
                    </pic:cNvPicPr>
                  </pic:nvPicPr>
                  <pic:blipFill>
                    <a:blip r:embed="rId7" cstate="print"/>
                    <a:srcRect l="3623" t="2332" r="1087" b="3886"/>
                    <a:stretch>
                      <a:fillRect/>
                    </a:stretch>
                  </pic:blipFill>
                  <pic:spPr bwMode="auto">
                    <a:xfrm>
                      <a:off x="0" y="0"/>
                      <a:ext cx="5701030" cy="3923030"/>
                    </a:xfrm>
                    <a:prstGeom prst="rect">
                      <a:avLst/>
                    </a:prstGeom>
                    <a:noFill/>
                    <a:ln w="9525">
                      <a:noFill/>
                      <a:miter lim="800000"/>
                      <a:headEnd/>
                      <a:tailEnd/>
                    </a:ln>
                  </pic:spPr>
                </pic:pic>
              </a:graphicData>
            </a:graphic>
          </wp:anchor>
        </w:drawing>
      </w:r>
      <w:r w:rsidR="008F1DEB">
        <w:rPr>
          <w:b/>
          <w:color w:val="000000"/>
        </w:rPr>
        <w:t xml:space="preserve">           </w:t>
      </w:r>
      <w:r w:rsidR="001E6D34" w:rsidRPr="00B9261E">
        <w:rPr>
          <w:b/>
          <w:color w:val="000000"/>
        </w:rPr>
        <w:t xml:space="preserve">   Figure 1</w:t>
      </w:r>
      <w:r w:rsidR="001E6D34" w:rsidRPr="00B9261E">
        <w:rPr>
          <w:color w:val="000000"/>
        </w:rPr>
        <w:t xml:space="preserve">: </w:t>
      </w:r>
      <w:r w:rsidR="001E6D34" w:rsidRPr="00B9261E">
        <w:rPr>
          <w:bCs/>
          <w:color w:val="000000"/>
        </w:rPr>
        <w:t>Situation géographique du bassin de l’Ouémé à Bétérou</w:t>
      </w:r>
    </w:p>
    <w:p w:rsidR="001E6D34" w:rsidRPr="00B9261E" w:rsidRDefault="001E6D34" w:rsidP="00B9261E">
      <w:pPr>
        <w:autoSpaceDE w:val="0"/>
        <w:autoSpaceDN w:val="0"/>
        <w:adjustRightInd w:val="0"/>
        <w:spacing w:before="240" w:after="120" w:line="360" w:lineRule="auto"/>
        <w:rPr>
          <w:b/>
          <w:bCs/>
          <w:color w:val="000000"/>
        </w:rPr>
      </w:pPr>
      <w:r w:rsidRPr="00B9261E">
        <w:rPr>
          <w:b/>
          <w:bCs/>
          <w:color w:val="000000"/>
        </w:rPr>
        <w:t>1. Données et Méthodes</w:t>
      </w:r>
    </w:p>
    <w:p w:rsidR="001E6D34" w:rsidRPr="00E15789" w:rsidRDefault="001E6D34" w:rsidP="00B9261E">
      <w:pPr>
        <w:autoSpaceDE w:val="0"/>
        <w:autoSpaceDN w:val="0"/>
        <w:adjustRightInd w:val="0"/>
        <w:spacing w:before="240" w:after="120" w:line="360" w:lineRule="auto"/>
        <w:jc w:val="both"/>
        <w:rPr>
          <w:color w:val="000000"/>
        </w:rPr>
      </w:pPr>
      <w:r w:rsidRPr="00E15789">
        <w:rPr>
          <w:b/>
          <w:bCs/>
          <w:iCs/>
          <w:color w:val="000000"/>
        </w:rPr>
        <w:t>1.1. Données</w:t>
      </w:r>
    </w:p>
    <w:p w:rsidR="001E6D34" w:rsidRPr="00B9261E" w:rsidRDefault="001E6D34" w:rsidP="00B9261E">
      <w:pPr>
        <w:spacing w:line="360" w:lineRule="auto"/>
        <w:ind w:firstLine="284"/>
        <w:jc w:val="both"/>
      </w:pPr>
      <w:r w:rsidRPr="00B9261E">
        <w:t xml:space="preserve">Des données climatologiques (hauteur de pluies journalières) sur la période de 1971 à 2010 sont obtenues à l’ASECNA et concernent quatre stations. Les données hydrologiques constituées des débits journaliers du fleuve Ouémé à l’exutoire de Bétérou, sur la période 1971-2010 sont extraites de la base de données de la DG-Eau. </w:t>
      </w:r>
    </w:p>
    <w:p w:rsidR="001E6D34" w:rsidRPr="00F7521B" w:rsidRDefault="001E6D34" w:rsidP="00B9261E">
      <w:pPr>
        <w:keepNext/>
        <w:keepLines/>
        <w:spacing w:before="240" w:after="120" w:line="360" w:lineRule="auto"/>
        <w:jc w:val="both"/>
        <w:outlineLvl w:val="0"/>
        <w:rPr>
          <w:rFonts w:eastAsiaTheme="majorEastAsia"/>
          <w:b/>
          <w:bCs/>
        </w:rPr>
      </w:pPr>
      <w:bookmarkStart w:id="2" w:name="_Toc335306773"/>
      <w:bookmarkStart w:id="3" w:name="_Toc395733533"/>
      <w:bookmarkStart w:id="4" w:name="_Toc395734644"/>
      <w:r w:rsidRPr="00F7521B">
        <w:rPr>
          <w:rFonts w:eastAsiaTheme="majorEastAsia"/>
          <w:b/>
          <w:bCs/>
        </w:rPr>
        <w:lastRenderedPageBreak/>
        <w:t>1.2</w:t>
      </w:r>
      <w:bookmarkEnd w:id="2"/>
      <w:bookmarkEnd w:id="3"/>
      <w:bookmarkEnd w:id="4"/>
      <w:r w:rsidRPr="00F7521B">
        <w:rPr>
          <w:rFonts w:eastAsiaTheme="majorEastAsia"/>
          <w:b/>
          <w:bCs/>
        </w:rPr>
        <w:t>. Méthodes</w:t>
      </w:r>
    </w:p>
    <w:p w:rsidR="001E6D34" w:rsidRPr="00F7521B" w:rsidRDefault="001E6D34" w:rsidP="00B9261E">
      <w:pPr>
        <w:pStyle w:val="Titre1"/>
        <w:spacing w:before="120" w:after="120"/>
        <w:rPr>
          <w:rFonts w:cs="Times New Roman"/>
          <w:sz w:val="24"/>
          <w:szCs w:val="24"/>
        </w:rPr>
      </w:pPr>
      <w:bookmarkStart w:id="5" w:name="_Toc392154200"/>
      <w:bookmarkStart w:id="6" w:name="_Toc395733540"/>
      <w:bookmarkStart w:id="7" w:name="_Toc395734651"/>
      <w:r w:rsidRPr="00F7521B">
        <w:rPr>
          <w:rFonts w:cs="Times New Roman"/>
          <w:sz w:val="24"/>
          <w:szCs w:val="24"/>
        </w:rPr>
        <w:t>1.2.1. Indice de l'écart à la moyenne (Em)</w:t>
      </w:r>
    </w:p>
    <w:p w:rsidR="001E6D34" w:rsidRPr="00B9261E" w:rsidRDefault="001E6D34" w:rsidP="00B9261E">
      <w:pPr>
        <w:pStyle w:val="Titre1"/>
        <w:spacing w:before="0"/>
        <w:ind w:firstLine="284"/>
        <w:rPr>
          <w:rFonts w:cs="Times New Roman"/>
          <w:b w:val="0"/>
          <w:sz w:val="24"/>
          <w:szCs w:val="24"/>
        </w:rPr>
      </w:pPr>
      <w:bookmarkStart w:id="8" w:name="_Toc395733541"/>
      <w:bookmarkStart w:id="9" w:name="_Toc395734652"/>
      <w:r w:rsidRPr="00B9261E">
        <w:rPr>
          <w:rFonts w:cs="Times New Roman"/>
          <w:b w:val="0"/>
          <w:sz w:val="24"/>
          <w:szCs w:val="24"/>
        </w:rPr>
        <w:t>L'écart à la moyenne est la différence entre la hauteur de précipitation annuelle (Pi) et la hauteur moyenne annuelle de précipitation (Pm).</w:t>
      </w:r>
      <m:oMath>
        <w:bookmarkStart w:id="10" w:name="_Toc395733542"/>
        <w:bookmarkStart w:id="11" w:name="_Toc395734653"/>
        <w:bookmarkEnd w:id="8"/>
        <w:bookmarkEnd w:id="9"/>
        <m:r>
          <m:rPr>
            <m:sty m:val="b"/>
          </m:rPr>
          <w:rPr>
            <w:rFonts w:ascii="Cambria Math" w:cs="Times New Roman"/>
            <w:sz w:val="24"/>
            <w:szCs w:val="24"/>
          </w:rPr>
          <m:t xml:space="preserve">    </m:t>
        </m:r>
        <m:r>
          <m:rPr>
            <m:sty m:val="b"/>
          </m:rPr>
          <w:rPr>
            <w:rFonts w:ascii="Cambria Math" w:hAnsi="Cambria Math" w:cs="Times New Roman"/>
            <w:sz w:val="24"/>
            <w:szCs w:val="24"/>
          </w:rPr>
          <m:t>Em</m:t>
        </m:r>
        <m:r>
          <m:rPr>
            <m:sty m:val="bi"/>
          </m:rPr>
          <w:rPr>
            <w:rFonts w:ascii="Cambria Math" w:cs="Times New Roman"/>
            <w:sz w:val="24"/>
            <w:szCs w:val="24"/>
          </w:rPr>
          <m:t>=</m:t>
        </m:r>
        <m:r>
          <m:rPr>
            <m:sty m:val="bi"/>
          </m:rPr>
          <w:rPr>
            <w:rFonts w:ascii="Cambria Math" w:hAnsi="Cambria Math" w:cs="Times New Roman"/>
            <w:sz w:val="24"/>
            <w:szCs w:val="24"/>
          </w:rPr>
          <m:t>Pi</m:t>
        </m:r>
        <m:r>
          <m:rPr>
            <m:sty m:val="bi"/>
          </m:rPr>
          <w:rPr>
            <w:rFonts w:cs="Times New Roman"/>
            <w:sz w:val="24"/>
            <w:szCs w:val="24"/>
          </w:rPr>
          <m:t>-</m:t>
        </m:r>
        <m:r>
          <m:rPr>
            <m:sty m:val="bi"/>
          </m:rPr>
          <w:rPr>
            <w:rFonts w:ascii="Cambria Math" w:hAnsi="Cambria Math" w:cs="Times New Roman"/>
            <w:sz w:val="24"/>
            <w:szCs w:val="24"/>
          </w:rPr>
          <m:t>Pm</m:t>
        </m:r>
        <w:bookmarkEnd w:id="10"/>
        <w:bookmarkEnd w:id="11"/>
      </m:oMath>
      <w:r w:rsidRPr="00B9261E">
        <w:rPr>
          <w:rFonts w:cs="Times New Roman"/>
          <w:b w:val="0"/>
          <w:sz w:val="24"/>
          <w:szCs w:val="24"/>
        </w:rPr>
        <w:t xml:space="preserve">                                             </w:t>
      </w:r>
    </w:p>
    <w:p w:rsidR="001E6D34" w:rsidRPr="00B9261E" w:rsidRDefault="001E6D34" w:rsidP="002815B4">
      <w:pPr>
        <w:pStyle w:val="Titre1"/>
        <w:spacing w:before="0" w:after="240"/>
        <w:ind w:firstLine="284"/>
        <w:rPr>
          <w:rFonts w:cs="Times New Roman"/>
          <w:b w:val="0"/>
          <w:sz w:val="24"/>
          <w:szCs w:val="24"/>
        </w:rPr>
      </w:pPr>
      <w:bookmarkStart w:id="12" w:name="_Toc395733543"/>
      <w:bookmarkStart w:id="13" w:name="_Toc395734654"/>
      <w:r w:rsidRPr="00B9261E">
        <w:rPr>
          <w:rFonts w:cs="Times New Roman"/>
          <w:b w:val="0"/>
          <w:sz w:val="24"/>
          <w:szCs w:val="24"/>
        </w:rPr>
        <w:t>Cet indice permet de visualiser et de déterminer le nombre d'années déficitaires et leur succession.</w:t>
      </w:r>
      <w:bookmarkEnd w:id="12"/>
      <w:bookmarkEnd w:id="13"/>
    </w:p>
    <w:p w:rsidR="001E6D34" w:rsidRPr="00F7521B" w:rsidRDefault="001E6D34" w:rsidP="00B9261E">
      <w:pPr>
        <w:keepNext/>
        <w:keepLines/>
        <w:spacing w:line="360" w:lineRule="auto"/>
        <w:jc w:val="both"/>
        <w:outlineLvl w:val="0"/>
        <w:rPr>
          <w:rFonts w:eastAsiaTheme="majorEastAsia"/>
          <w:b/>
          <w:bCs/>
        </w:rPr>
      </w:pPr>
      <w:bookmarkStart w:id="14" w:name="_Toc392154205"/>
      <w:bookmarkStart w:id="15" w:name="_Toc395733546"/>
      <w:bookmarkStart w:id="16" w:name="_Toc395734658"/>
      <w:bookmarkEnd w:id="5"/>
      <w:bookmarkEnd w:id="6"/>
      <w:bookmarkEnd w:id="7"/>
      <w:r w:rsidRPr="00F7521B">
        <w:rPr>
          <w:rFonts w:eastAsiaTheme="majorEastAsia"/>
          <w:b/>
          <w:bCs/>
        </w:rPr>
        <w:t>1.2.2.</w:t>
      </w:r>
      <w:r w:rsidRPr="00F7521B">
        <w:rPr>
          <w:rFonts w:eastAsiaTheme="minorEastAsia"/>
          <w:b/>
          <w:bCs/>
        </w:rPr>
        <w:t xml:space="preserve"> Calcul de l’indice de sècheresse</w:t>
      </w:r>
      <w:bookmarkEnd w:id="14"/>
      <w:bookmarkEnd w:id="15"/>
      <w:bookmarkEnd w:id="16"/>
      <w:r w:rsidRPr="00F7521B">
        <w:rPr>
          <w:rFonts w:eastAsiaTheme="minorEastAsia"/>
          <w:b/>
          <w:bCs/>
        </w:rPr>
        <w:t> : l’Indice Standardisé de Précipitations (SPI)</w:t>
      </w:r>
    </w:p>
    <w:p w:rsidR="0044233B" w:rsidRDefault="001E6D34" w:rsidP="00B9261E">
      <w:pPr>
        <w:spacing w:line="360" w:lineRule="auto"/>
        <w:jc w:val="both"/>
      </w:pPr>
      <w:r w:rsidRPr="00B9261E">
        <w:t>Le calcul de l’Indice standardisé de précipitations  à partir de l’équation suivante (</w:t>
      </w:r>
      <w:r w:rsidR="008F1DEB">
        <w:t>Bergaoui et Alouini,</w:t>
      </w:r>
      <w:r w:rsidR="008F1DEB" w:rsidRPr="00B9261E">
        <w:t xml:space="preserve"> 2001</w:t>
      </w:r>
      <w:r w:rsidRPr="00B9261E">
        <w:t>) :</w:t>
      </w:r>
    </w:p>
    <w:p w:rsidR="007336B7" w:rsidRPr="00B9261E" w:rsidRDefault="002815B4" w:rsidP="00B9261E">
      <w:pPr>
        <w:spacing w:line="360" w:lineRule="auto"/>
        <w:jc w:val="both"/>
      </w:pPr>
      <m:oMathPara>
        <m:oMath>
          <m:r>
            <m:rPr>
              <m:sty m:val="p"/>
            </m:rPr>
            <w:rPr>
              <w:rFonts w:ascii="Cambria Math"/>
            </w:rPr>
            <m:t>SPI</m:t>
          </m:r>
          <m:r>
            <w:rPr>
              <w:rFonts w:ascii="Cambria Math"/>
            </w:rPr>
            <m:t>=</m:t>
          </m:r>
          <m:f>
            <m:fPr>
              <m:ctrlPr>
                <w:rPr>
                  <w:rFonts w:ascii="Cambria Math" w:hAnsi="Cambria Math"/>
                  <w:bCs/>
                  <w:i/>
                  <w:iCs/>
                </w:rPr>
              </m:ctrlPr>
            </m:fPr>
            <m:num>
              <m:r>
                <w:rPr>
                  <w:rFonts w:ascii="Cambria Math"/>
                </w:rPr>
                <m:t>(</m:t>
              </m:r>
              <m:r>
                <m:rPr>
                  <m:sty m:val="p"/>
                </m:rPr>
                <w:rPr>
                  <w:rFonts w:ascii="Cambria Math"/>
                </w:rPr>
                <m:t xml:space="preserve">pi </m:t>
              </m:r>
              <m:r>
                <w:rPr>
                  <w:rFonts w:ascii="Cambria Math"/>
                </w:rPr>
                <m:t xml:space="preserve"> </m:t>
              </m:r>
              <m:r>
                <w:rPr>
                  <w:rFonts w:ascii="Cambria Math"/>
                </w:rPr>
                <m:t>–</m:t>
              </m:r>
              <m:r>
                <w:rPr>
                  <w:rFonts w:ascii="Cambria Math"/>
                </w:rPr>
                <m:t xml:space="preserve"> </m:t>
              </m:r>
              <m:r>
                <m:rPr>
                  <m:sty m:val="p"/>
                </m:rPr>
                <w:rPr>
                  <w:rFonts w:ascii="Cambria Math"/>
                </w:rPr>
                <m:t>pm</m:t>
              </m:r>
              <m:r>
                <w:rPr>
                  <w:rFonts w:ascii="Cambria Math"/>
                </w:rPr>
                <m:t>)</m:t>
              </m:r>
            </m:num>
            <m:den>
              <m:r>
                <m:rPr>
                  <m:sty m:val="p"/>
                </m:rPr>
                <w:rPr>
                  <w:rFonts w:ascii="Cambria Math"/>
                </w:rPr>
                <m:t>σ</m:t>
              </m:r>
            </m:den>
          </m:f>
        </m:oMath>
      </m:oMathPara>
      <w:r w:rsidR="008F1DEB">
        <w:br/>
      </w:r>
      <w:r w:rsidR="001E6D34" w:rsidRPr="00B9261E">
        <w:rPr>
          <w:b/>
        </w:rPr>
        <w:t>SPI</w:t>
      </w:r>
      <w:r w:rsidR="001E6D34" w:rsidRPr="00B9261E">
        <w:t xml:space="preserve"> est indice standardisé des précipitations, </w:t>
      </w:r>
      <w:r w:rsidR="001E6D34" w:rsidRPr="00B9261E">
        <w:rPr>
          <w:b/>
        </w:rPr>
        <w:t>pi</w:t>
      </w:r>
      <w:r w:rsidR="001E6D34" w:rsidRPr="00B9261E">
        <w:t xml:space="preserve"> est la précipitation de l’année i, </w:t>
      </w:r>
      <w:r w:rsidR="001E6D34" w:rsidRPr="00B9261E">
        <w:rPr>
          <w:b/>
        </w:rPr>
        <w:t>pm</w:t>
      </w:r>
      <w:r w:rsidR="001E6D34" w:rsidRPr="00B9261E">
        <w:t xml:space="preserve"> est la précipitation moyenne et </w:t>
      </w:r>
      <w:r w:rsidR="001E6D34" w:rsidRPr="00B9261E">
        <w:rPr>
          <w:b/>
        </w:rPr>
        <w:t>σ</w:t>
      </w:r>
      <w:r w:rsidR="001E6D34" w:rsidRPr="00B9261E">
        <w:t xml:space="preserve"> est la déviation standard ou l’écart type. Cet indice permet de déterminer le degré d'humidité ou de sécheresse  du milieu  (Tableau </w:t>
      </w:r>
      <w:r w:rsidR="007E004D">
        <w:t>I</w:t>
      </w:r>
      <w:r w:rsidR="001E6D34" w:rsidRPr="00B9261E">
        <w:t xml:space="preserve">). </w:t>
      </w:r>
    </w:p>
    <w:p w:rsidR="001E7621" w:rsidRPr="00B9261E" w:rsidRDefault="001E7621" w:rsidP="00B9261E">
      <w:pPr>
        <w:spacing w:after="120" w:line="360" w:lineRule="auto"/>
        <w:jc w:val="both"/>
      </w:pPr>
      <w:r w:rsidRPr="00B9261E">
        <w:rPr>
          <w:b/>
        </w:rPr>
        <w:t xml:space="preserve">Tableau </w:t>
      </w:r>
      <w:r w:rsidR="007E004D">
        <w:rPr>
          <w:b/>
        </w:rPr>
        <w:t>I</w:t>
      </w:r>
      <w:r w:rsidRPr="00B9261E">
        <w:rPr>
          <w:b/>
        </w:rPr>
        <w:t xml:space="preserve"> :</w:t>
      </w:r>
      <w:r w:rsidRPr="00B9261E">
        <w:t xml:space="preserve"> Classification de la sécheresse en rapport avec la valeur du SPI</w:t>
      </w:r>
    </w:p>
    <w:tbl>
      <w:tblPr>
        <w:tblpPr w:leftFromText="141" w:rightFromText="141" w:vertAnchor="text" w:horzAnchor="page" w:tblpX="176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3296"/>
      </w:tblGrid>
      <w:tr w:rsidR="001E7621" w:rsidRPr="00B9261E" w:rsidTr="001E7621">
        <w:trPr>
          <w:trHeight w:val="236"/>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b/>
                <w:sz w:val="24"/>
                <w:szCs w:val="24"/>
                <w:lang w:eastAsia="fr-FR"/>
              </w:rPr>
            </w:pPr>
            <w:r w:rsidRPr="00B9261E">
              <w:rPr>
                <w:rFonts w:ascii="Times New Roman" w:hAnsi="Times New Roman" w:cs="Times New Roman"/>
                <w:b/>
                <w:sz w:val="24"/>
                <w:szCs w:val="24"/>
                <w:lang w:eastAsia="fr-FR"/>
              </w:rPr>
              <w:t>Classe SPI</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b/>
                <w:sz w:val="24"/>
                <w:szCs w:val="24"/>
                <w:lang w:eastAsia="fr-FR"/>
              </w:rPr>
            </w:pPr>
            <w:r w:rsidRPr="00B9261E">
              <w:rPr>
                <w:rFonts w:ascii="Times New Roman" w:hAnsi="Times New Roman" w:cs="Times New Roman"/>
                <w:b/>
                <w:sz w:val="24"/>
                <w:szCs w:val="24"/>
                <w:lang w:eastAsia="fr-FR"/>
              </w:rPr>
              <w:t>Interprétation</w:t>
            </w:r>
          </w:p>
        </w:tc>
      </w:tr>
      <w:tr w:rsidR="001E7621" w:rsidRPr="00B9261E" w:rsidTr="001E7621">
        <w:trPr>
          <w:trHeight w:val="162"/>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val="en-US" w:eastAsia="fr-FR"/>
              </w:rPr>
              <w:t>SPI&gt;2</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eastAsia="fr-FR"/>
              </w:rPr>
              <w:t>Humidité Extrême (HE)</w:t>
            </w:r>
          </w:p>
        </w:tc>
      </w:tr>
      <w:tr w:rsidR="001E7621" w:rsidRPr="00B9261E" w:rsidTr="001E7621">
        <w:trPr>
          <w:trHeight w:val="64"/>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val="en-US" w:eastAsia="fr-FR"/>
              </w:rPr>
              <w:t>1&lt;S</w:t>
            </w:r>
            <w:r w:rsidRPr="00B9261E">
              <w:rPr>
                <w:rFonts w:ascii="Times New Roman" w:hAnsi="Times New Roman" w:cs="Times New Roman"/>
                <w:spacing w:val="-1"/>
                <w:sz w:val="24"/>
                <w:szCs w:val="24"/>
                <w:lang w:val="en-US" w:eastAsia="fr-FR"/>
              </w:rPr>
              <w:t>P</w:t>
            </w:r>
            <w:r w:rsidRPr="00B9261E">
              <w:rPr>
                <w:rFonts w:ascii="Times New Roman" w:hAnsi="Times New Roman" w:cs="Times New Roman"/>
                <w:sz w:val="24"/>
                <w:szCs w:val="24"/>
                <w:lang w:val="en-US" w:eastAsia="fr-FR"/>
              </w:rPr>
              <w:t>I&lt;2</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eastAsia="fr-FR"/>
              </w:rPr>
              <w:t>Humidité Forte (HF)</w:t>
            </w:r>
          </w:p>
        </w:tc>
      </w:tr>
      <w:tr w:rsidR="001E7621" w:rsidRPr="00B9261E" w:rsidTr="001E7621">
        <w:trPr>
          <w:trHeight w:val="236"/>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val="en-US" w:eastAsia="fr-FR"/>
              </w:rPr>
              <w:t>0&lt;S</w:t>
            </w:r>
            <w:r w:rsidRPr="00B9261E">
              <w:rPr>
                <w:rFonts w:ascii="Times New Roman" w:hAnsi="Times New Roman" w:cs="Times New Roman"/>
                <w:spacing w:val="-1"/>
                <w:sz w:val="24"/>
                <w:szCs w:val="24"/>
                <w:lang w:val="en-US" w:eastAsia="fr-FR"/>
              </w:rPr>
              <w:t>P</w:t>
            </w:r>
            <w:r w:rsidRPr="00B9261E">
              <w:rPr>
                <w:rFonts w:ascii="Times New Roman" w:hAnsi="Times New Roman" w:cs="Times New Roman"/>
                <w:sz w:val="24"/>
                <w:szCs w:val="24"/>
                <w:lang w:val="en-US" w:eastAsia="fr-FR"/>
              </w:rPr>
              <w:t>I&lt;1</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eastAsia="fr-FR"/>
              </w:rPr>
              <w:t>Humidité modérée (HM)</w:t>
            </w:r>
          </w:p>
        </w:tc>
      </w:tr>
      <w:tr w:rsidR="001E7621" w:rsidRPr="00B9261E" w:rsidTr="001E7621">
        <w:trPr>
          <w:trHeight w:val="236"/>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val="en-US" w:eastAsia="fr-FR"/>
              </w:rPr>
            </w:pPr>
            <w:r w:rsidRPr="00B9261E">
              <w:rPr>
                <w:rFonts w:ascii="Times New Roman" w:hAnsi="Times New Roman" w:cs="Times New Roman"/>
                <w:sz w:val="24"/>
                <w:szCs w:val="24"/>
                <w:lang w:val="en-US" w:eastAsia="fr-FR"/>
              </w:rPr>
              <w:t>-1&lt;S</w:t>
            </w:r>
            <w:r w:rsidRPr="00B9261E">
              <w:rPr>
                <w:rFonts w:ascii="Times New Roman" w:hAnsi="Times New Roman" w:cs="Times New Roman"/>
                <w:spacing w:val="-1"/>
                <w:sz w:val="24"/>
                <w:szCs w:val="24"/>
                <w:lang w:val="en-US" w:eastAsia="fr-FR"/>
              </w:rPr>
              <w:t>P</w:t>
            </w:r>
            <w:r w:rsidRPr="00B9261E">
              <w:rPr>
                <w:rFonts w:ascii="Times New Roman" w:hAnsi="Times New Roman" w:cs="Times New Roman"/>
                <w:sz w:val="24"/>
                <w:szCs w:val="24"/>
                <w:lang w:val="en-US" w:eastAsia="fr-FR"/>
              </w:rPr>
              <w:t>I&lt;0</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eastAsia="fr-FR"/>
              </w:rPr>
              <w:t>Sécheresse Modérée (SM)</w:t>
            </w:r>
          </w:p>
        </w:tc>
      </w:tr>
      <w:tr w:rsidR="001E7621" w:rsidRPr="00B9261E" w:rsidTr="001E7621">
        <w:trPr>
          <w:trHeight w:val="162"/>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val="en-US" w:eastAsia="fr-FR"/>
              </w:rPr>
              <w:t>-2&lt;S</w:t>
            </w:r>
            <w:r w:rsidRPr="00B9261E">
              <w:rPr>
                <w:rFonts w:ascii="Times New Roman" w:hAnsi="Times New Roman" w:cs="Times New Roman"/>
                <w:spacing w:val="-1"/>
                <w:sz w:val="24"/>
                <w:szCs w:val="24"/>
                <w:lang w:val="en-US" w:eastAsia="fr-FR"/>
              </w:rPr>
              <w:t>P</w:t>
            </w:r>
            <w:r w:rsidRPr="00B9261E">
              <w:rPr>
                <w:rFonts w:ascii="Times New Roman" w:hAnsi="Times New Roman" w:cs="Times New Roman"/>
                <w:sz w:val="24"/>
                <w:szCs w:val="24"/>
                <w:lang w:val="en-US" w:eastAsia="fr-FR"/>
              </w:rPr>
              <w:t>I&lt;-1</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eastAsia="fr-FR"/>
              </w:rPr>
              <w:t>Sécheresse Forte (SF)</w:t>
            </w:r>
          </w:p>
        </w:tc>
      </w:tr>
      <w:tr w:rsidR="001E7621" w:rsidRPr="00B9261E" w:rsidTr="001E7621">
        <w:trPr>
          <w:trHeight w:val="207"/>
        </w:trPr>
        <w:tc>
          <w:tcPr>
            <w:tcW w:w="1935"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val="en-US" w:eastAsia="fr-FR"/>
              </w:rPr>
              <w:t>SPI</w:t>
            </w:r>
            <w:r w:rsidRPr="00B9261E">
              <w:rPr>
                <w:rFonts w:ascii="Times New Roman" w:hAnsi="Times New Roman" w:cs="Times New Roman"/>
                <w:spacing w:val="-1"/>
                <w:sz w:val="24"/>
                <w:szCs w:val="24"/>
                <w:lang w:val="en-US" w:eastAsia="fr-FR"/>
              </w:rPr>
              <w:t>&lt;</w:t>
            </w:r>
            <w:r w:rsidRPr="00B9261E">
              <w:rPr>
                <w:rFonts w:ascii="Times New Roman" w:hAnsi="Times New Roman" w:cs="Times New Roman"/>
                <w:sz w:val="24"/>
                <w:szCs w:val="24"/>
                <w:lang w:val="en-US" w:eastAsia="fr-FR"/>
              </w:rPr>
              <w:t>-2</w:t>
            </w:r>
          </w:p>
        </w:tc>
        <w:tc>
          <w:tcPr>
            <w:tcW w:w="3296" w:type="dxa"/>
            <w:shd w:val="clear" w:color="auto" w:fill="auto"/>
            <w:vAlign w:val="center"/>
          </w:tcPr>
          <w:p w:rsidR="001E7621" w:rsidRPr="00B9261E" w:rsidRDefault="001E7621" w:rsidP="0044233B">
            <w:pPr>
              <w:pStyle w:val="Sansinterligne"/>
              <w:rPr>
                <w:rFonts w:ascii="Times New Roman" w:hAnsi="Times New Roman" w:cs="Times New Roman"/>
                <w:sz w:val="24"/>
                <w:szCs w:val="24"/>
                <w:lang w:eastAsia="fr-FR"/>
              </w:rPr>
            </w:pPr>
            <w:r w:rsidRPr="00B9261E">
              <w:rPr>
                <w:rFonts w:ascii="Times New Roman" w:hAnsi="Times New Roman" w:cs="Times New Roman"/>
                <w:sz w:val="24"/>
                <w:szCs w:val="24"/>
                <w:lang w:eastAsia="fr-FR"/>
              </w:rPr>
              <w:t>Sécheresse Extrême (SE)</w:t>
            </w:r>
          </w:p>
        </w:tc>
      </w:tr>
    </w:tbl>
    <w:p w:rsidR="00BD50B2" w:rsidRPr="00B9261E" w:rsidRDefault="00BD50B2" w:rsidP="00B9261E">
      <w:pPr>
        <w:spacing w:line="360" w:lineRule="auto"/>
      </w:pPr>
    </w:p>
    <w:p w:rsidR="00BD50B2" w:rsidRPr="00B9261E" w:rsidRDefault="00BD50B2" w:rsidP="00B9261E">
      <w:pPr>
        <w:spacing w:line="360" w:lineRule="auto"/>
      </w:pPr>
    </w:p>
    <w:p w:rsidR="00BD50B2" w:rsidRPr="00B9261E" w:rsidRDefault="00BD50B2" w:rsidP="00B9261E">
      <w:pPr>
        <w:spacing w:line="360" w:lineRule="auto"/>
      </w:pPr>
    </w:p>
    <w:p w:rsidR="00BD50B2" w:rsidRPr="00B9261E" w:rsidRDefault="00BD50B2" w:rsidP="00B9261E">
      <w:pPr>
        <w:spacing w:line="360" w:lineRule="auto"/>
      </w:pPr>
    </w:p>
    <w:p w:rsidR="00815265" w:rsidRDefault="00815265" w:rsidP="00A54E33">
      <w:pPr>
        <w:tabs>
          <w:tab w:val="left" w:pos="1005"/>
        </w:tabs>
        <w:spacing w:line="360" w:lineRule="auto"/>
      </w:pPr>
    </w:p>
    <w:p w:rsidR="00815265" w:rsidRDefault="00815265" w:rsidP="00A54E33">
      <w:pPr>
        <w:tabs>
          <w:tab w:val="left" w:pos="1005"/>
        </w:tabs>
        <w:spacing w:line="360" w:lineRule="auto"/>
      </w:pPr>
    </w:p>
    <w:p w:rsidR="00A54E33" w:rsidRDefault="001E7621" w:rsidP="00815265">
      <w:pPr>
        <w:tabs>
          <w:tab w:val="left" w:pos="1005"/>
        </w:tabs>
        <w:spacing w:after="240" w:line="360" w:lineRule="auto"/>
      </w:pPr>
      <w:r w:rsidRPr="00B9261E">
        <w:t xml:space="preserve">(Bergaoui et Alouini, 2001)        </w:t>
      </w:r>
    </w:p>
    <w:p w:rsidR="00A54E33" w:rsidRDefault="00E15789" w:rsidP="00A54E33">
      <w:pPr>
        <w:tabs>
          <w:tab w:val="left" w:pos="1005"/>
        </w:tabs>
        <w:spacing w:line="360" w:lineRule="auto"/>
        <w:rPr>
          <w:b/>
        </w:rPr>
      </w:pPr>
      <w:r>
        <w:rPr>
          <w:rFonts w:eastAsiaTheme="minorHAnsi"/>
          <w:b/>
        </w:rPr>
        <w:t>1.2.3-</w:t>
      </w:r>
      <w:r w:rsidR="00E651AE" w:rsidRPr="00A54E33">
        <w:rPr>
          <w:rFonts w:eastAsiaTheme="minorHAnsi"/>
          <w:b/>
        </w:rPr>
        <w:t>Recherche de liaison ou de dépendance statistique entre pluie et lame</w:t>
      </w:r>
      <w:r w:rsidR="00E651AE" w:rsidRPr="00A54E33">
        <w:rPr>
          <w:b/>
        </w:rPr>
        <w:t xml:space="preserve"> </w:t>
      </w:r>
      <w:r w:rsidR="00E651AE" w:rsidRPr="00A54E33">
        <w:rPr>
          <w:rFonts w:eastAsiaTheme="minorHAnsi"/>
          <w:b/>
        </w:rPr>
        <w:t xml:space="preserve">d’eau écoulée </w:t>
      </w:r>
    </w:p>
    <w:p w:rsidR="00E651AE" w:rsidRPr="00B9261E" w:rsidRDefault="00E651AE" w:rsidP="00A54E33">
      <w:pPr>
        <w:tabs>
          <w:tab w:val="left" w:pos="2127"/>
        </w:tabs>
        <w:rPr>
          <w:b/>
        </w:rPr>
      </w:pPr>
      <w:bookmarkStart w:id="17" w:name="_Toc395733545"/>
      <w:bookmarkStart w:id="18" w:name="_Toc395734656"/>
      <w:r w:rsidRPr="00B9261E">
        <w:t>L’utilisation du coefficient de corrélation linéaire de Bravais-Pearson a permis de détecter tour la présence d’une relation linéaire entre les précipitations (P) et les débits. Cette relation s’écrit :</w:t>
      </w:r>
      <w:bookmarkEnd w:id="17"/>
      <w:bookmarkEnd w:id="18"/>
      <w:r w:rsidRPr="00B9261E">
        <w:t xml:space="preserve"> </w:t>
      </w:r>
    </w:p>
    <w:p w:rsidR="00E651AE" w:rsidRPr="00B9261E" w:rsidRDefault="00E651AE" w:rsidP="00B9261E">
      <w:pPr>
        <w:autoSpaceDE w:val="0"/>
        <w:autoSpaceDN w:val="0"/>
        <w:adjustRightInd w:val="0"/>
        <w:spacing w:after="120" w:line="360" w:lineRule="auto"/>
        <w:jc w:val="both"/>
        <w:rPr>
          <w:b/>
          <w:bCs/>
          <w:iCs/>
        </w:rPr>
      </w:pPr>
      <w:r w:rsidRPr="00B9261E">
        <w:rPr>
          <w:bCs/>
        </w:rPr>
        <w:tab/>
      </w:r>
      <w:r w:rsidR="002815B4" w:rsidRPr="00B9261E">
        <w:rPr>
          <w:b/>
          <w:bCs/>
          <w:iCs/>
          <w:position w:val="-28"/>
        </w:rPr>
        <w:object w:dxaOrig="24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41pt" o:ole="">
            <v:imagedata r:id="rId8" o:title=""/>
          </v:shape>
          <o:OLEObject Type="Embed" ProgID="Equation.3" ShapeID="_x0000_i1025" DrawAspect="Content" ObjectID="_1504715459" r:id="rId9"/>
        </w:object>
      </w:r>
    </w:p>
    <w:p w:rsidR="00E651AE" w:rsidRPr="0044233B" w:rsidRDefault="00E651AE" w:rsidP="0044233B">
      <w:pPr>
        <w:autoSpaceDE w:val="0"/>
        <w:autoSpaceDN w:val="0"/>
        <w:adjustRightInd w:val="0"/>
        <w:spacing w:line="360" w:lineRule="auto"/>
        <w:jc w:val="both"/>
        <w:rPr>
          <w:bCs/>
          <w:iCs/>
        </w:rPr>
      </w:pPr>
      <w:r w:rsidRPr="00B9261E">
        <w:rPr>
          <w:bCs/>
          <w:iCs/>
        </w:rPr>
        <w:t>Ou </w:t>
      </w:r>
      <w:r w:rsidR="0044233B">
        <w:rPr>
          <w:bCs/>
          <w:iCs/>
        </w:rPr>
        <w:t xml:space="preserve">: </w:t>
      </w:r>
      <w:r w:rsidRPr="00B9261E">
        <w:rPr>
          <w:bCs/>
          <w:i/>
          <w:iCs/>
        </w:rPr>
        <w:t>N</w:t>
      </w:r>
      <w:r w:rsidRPr="00B9261E">
        <w:rPr>
          <w:bCs/>
          <w:iCs/>
        </w:rPr>
        <w:t xml:space="preserve"> est le nombre total d’individus</w:t>
      </w:r>
      <w:r w:rsidR="0044233B">
        <w:rPr>
          <w:bCs/>
          <w:iCs/>
        </w:rPr>
        <w:t xml:space="preserve">, </w:t>
      </w:r>
      <w:r w:rsidRPr="00B9261E">
        <w:rPr>
          <w:bCs/>
          <w:i/>
          <w:iCs/>
        </w:rPr>
        <w:t>xi</w:t>
      </w:r>
      <w:r w:rsidRPr="00B9261E">
        <w:rPr>
          <w:bCs/>
          <w:iCs/>
        </w:rPr>
        <w:t xml:space="preserve"> et </w:t>
      </w:r>
      <w:r w:rsidRPr="00B9261E">
        <w:rPr>
          <w:bCs/>
          <w:i/>
          <w:iCs/>
        </w:rPr>
        <w:t>yi</w:t>
      </w:r>
      <w:r w:rsidRPr="00B9261E">
        <w:rPr>
          <w:bCs/>
          <w:iCs/>
        </w:rPr>
        <w:t xml:space="preserve"> sont les valeurs des séries</w:t>
      </w:r>
      <w:r w:rsidR="0044233B">
        <w:rPr>
          <w:bCs/>
          <w:iCs/>
        </w:rPr>
        <w:t xml:space="preserve">, </w:t>
      </w:r>
      <w:r w:rsidRPr="00B9261E">
        <w:rPr>
          <w:bCs/>
          <w:iCs/>
          <w:position w:val="-6"/>
        </w:rPr>
        <w:object w:dxaOrig="200" w:dyaOrig="440">
          <v:shape id="_x0000_i1026" type="#_x0000_t75" style="width:10.05pt;height:21.75pt" o:ole="">
            <v:imagedata r:id="rId10" o:title=""/>
          </v:shape>
          <o:OLEObject Type="Embed" ProgID="Equation.3" ShapeID="_x0000_i1026" DrawAspect="Content" ObjectID="_1504715460" r:id="rId11"/>
        </w:object>
      </w:r>
      <w:r w:rsidRPr="00B9261E">
        <w:rPr>
          <w:bCs/>
          <w:iCs/>
        </w:rPr>
        <w:t xml:space="preserve">et </w:t>
      </w:r>
      <w:r w:rsidRPr="00B9261E">
        <w:rPr>
          <w:bCs/>
          <w:iCs/>
          <w:position w:val="-10"/>
        </w:rPr>
        <w:object w:dxaOrig="220" w:dyaOrig="480">
          <v:shape id="_x0000_i1027" type="#_x0000_t75" style="width:10.9pt;height:24.3pt" o:ole="">
            <v:imagedata r:id="rId12" o:title=""/>
          </v:shape>
          <o:OLEObject Type="Embed" ProgID="Equation.3" ShapeID="_x0000_i1027" DrawAspect="Content" ObjectID="_1504715461" r:id="rId13"/>
        </w:object>
      </w:r>
      <w:r w:rsidRPr="00B9261E">
        <w:rPr>
          <w:bCs/>
          <w:iCs/>
        </w:rPr>
        <w:t>sont les moyennes des deux variables dont on calcul la corrélation</w:t>
      </w:r>
      <w:r w:rsidR="0044233B">
        <w:rPr>
          <w:bCs/>
          <w:iCs/>
        </w:rPr>
        <w:t xml:space="preserve">, </w:t>
      </w:r>
      <w:r w:rsidRPr="00B9261E">
        <w:rPr>
          <w:bCs/>
          <w:iCs/>
          <w:position w:val="-10"/>
        </w:rPr>
        <w:object w:dxaOrig="540" w:dyaOrig="320">
          <v:shape id="_x0000_i1028" type="#_x0000_t75" style="width:26.8pt;height:15.9pt" o:ole="">
            <v:imagedata r:id="rId14" o:title=""/>
          </v:shape>
          <o:OLEObject Type="Embed" ProgID="Equation.3" ShapeID="_x0000_i1028" DrawAspect="Content" ObjectID="_1504715462" r:id="rId15"/>
        </w:object>
      </w:r>
      <w:r w:rsidRPr="00B9261E">
        <w:rPr>
          <w:bCs/>
          <w:iCs/>
        </w:rPr>
        <w:t xml:space="preserve">et </w:t>
      </w:r>
      <w:r w:rsidRPr="00B9261E">
        <w:rPr>
          <w:bCs/>
          <w:iCs/>
          <w:position w:val="-10"/>
        </w:rPr>
        <w:object w:dxaOrig="540" w:dyaOrig="320">
          <v:shape id="_x0000_i1029" type="#_x0000_t75" style="width:26.8pt;height:15.9pt" o:ole="">
            <v:imagedata r:id="rId16" o:title=""/>
          </v:shape>
          <o:OLEObject Type="Embed" ProgID="Equation.3" ShapeID="_x0000_i1029" DrawAspect="Content" ObjectID="_1504715463" r:id="rId17"/>
        </w:object>
      </w:r>
      <w:r w:rsidRPr="00B9261E">
        <w:rPr>
          <w:bCs/>
          <w:iCs/>
        </w:rPr>
        <w:t>en sont les écarts-type</w:t>
      </w:r>
      <w:r w:rsidR="00E15789">
        <w:rPr>
          <w:bCs/>
          <w:iCs/>
        </w:rPr>
        <w:t>.</w:t>
      </w:r>
    </w:p>
    <w:p w:rsidR="00710E0A" w:rsidRPr="00B9261E" w:rsidRDefault="00710E0A" w:rsidP="00B9261E">
      <w:pPr>
        <w:pStyle w:val="Commentaire"/>
        <w:spacing w:before="240" w:after="120" w:line="360" w:lineRule="auto"/>
        <w:jc w:val="both"/>
        <w:rPr>
          <w:rFonts w:ascii="Times New Roman" w:eastAsia="Times New Roman" w:hAnsi="Times New Roman" w:cs="Times New Roman"/>
          <w:sz w:val="24"/>
          <w:szCs w:val="24"/>
          <w:lang w:eastAsia="fr-FR"/>
        </w:rPr>
      </w:pPr>
      <w:r w:rsidRPr="00B9261E">
        <w:rPr>
          <w:rFonts w:ascii="Times New Roman" w:hAnsi="Times New Roman" w:cs="Times New Roman"/>
          <w:b/>
          <w:color w:val="000000"/>
          <w:sz w:val="24"/>
          <w:szCs w:val="24"/>
        </w:rPr>
        <w:lastRenderedPageBreak/>
        <w:t>2. Résultats</w:t>
      </w:r>
    </w:p>
    <w:p w:rsidR="00253C56" w:rsidRPr="00B9261E" w:rsidRDefault="0044233B" w:rsidP="00B9261E">
      <w:pPr>
        <w:pStyle w:val="Titre1"/>
        <w:spacing w:before="0"/>
        <w:rPr>
          <w:rFonts w:eastAsiaTheme="minorHAnsi" w:cs="Times New Roman"/>
          <w:sz w:val="24"/>
          <w:szCs w:val="24"/>
        </w:rPr>
      </w:pPr>
      <w:bookmarkStart w:id="19" w:name="_Toc395734664"/>
      <w:r>
        <w:rPr>
          <w:rFonts w:eastAsiaTheme="minorHAnsi" w:cs="Times New Roman"/>
          <w:sz w:val="24"/>
          <w:szCs w:val="24"/>
        </w:rPr>
        <w:t>2.1</w:t>
      </w:r>
      <w:r w:rsidR="00E15789">
        <w:rPr>
          <w:rFonts w:eastAsiaTheme="minorHAnsi" w:cs="Times New Roman"/>
          <w:sz w:val="24"/>
          <w:szCs w:val="24"/>
        </w:rPr>
        <w:t>. Variation</w:t>
      </w:r>
      <w:r>
        <w:rPr>
          <w:rFonts w:eastAsiaTheme="minorHAnsi" w:cs="Times New Roman"/>
          <w:sz w:val="24"/>
          <w:szCs w:val="24"/>
        </w:rPr>
        <w:t xml:space="preserve"> journalière</w:t>
      </w:r>
      <w:r w:rsidR="00253C56" w:rsidRPr="00B9261E">
        <w:rPr>
          <w:rFonts w:eastAsiaTheme="minorHAnsi" w:cs="Times New Roman"/>
          <w:sz w:val="24"/>
          <w:szCs w:val="24"/>
        </w:rPr>
        <w:t xml:space="preserve"> de la pluie dans le bassin versant de l’Ouémé à Bétérou de 1971 à 2010 </w:t>
      </w:r>
    </w:p>
    <w:p w:rsidR="00253C56" w:rsidRDefault="00253C56" w:rsidP="00506177">
      <w:pPr>
        <w:autoSpaceDE w:val="0"/>
        <w:autoSpaceDN w:val="0"/>
        <w:adjustRightInd w:val="0"/>
        <w:spacing w:line="360" w:lineRule="auto"/>
        <w:jc w:val="both"/>
        <w:rPr>
          <w:rFonts w:eastAsiaTheme="minorHAnsi"/>
          <w:color w:val="000000"/>
          <w:lang w:eastAsia="en-US"/>
        </w:rPr>
      </w:pPr>
      <w:r w:rsidRPr="00B9261E">
        <w:rPr>
          <w:rFonts w:eastAsiaTheme="minorHAnsi"/>
          <w:color w:val="000000"/>
          <w:lang w:eastAsia="en-US"/>
        </w:rPr>
        <w:t xml:space="preserve">En zone tropicale sèche </w:t>
      </w:r>
      <w:r w:rsidR="001069EF">
        <w:rPr>
          <w:rFonts w:eastAsiaTheme="minorHAnsi"/>
          <w:color w:val="000000"/>
          <w:lang w:eastAsia="en-US"/>
        </w:rPr>
        <w:t>ouest africaine</w:t>
      </w:r>
      <w:r w:rsidRPr="00B9261E">
        <w:rPr>
          <w:rFonts w:eastAsiaTheme="minorHAnsi"/>
          <w:color w:val="000000"/>
          <w:lang w:eastAsia="en-US"/>
        </w:rPr>
        <w:t xml:space="preserve">, il existe une corrélation linéaire entre la pluviométrie annuelle et le nombre de jours de pluie (Brunet-Moret, 1968 ; Brunet-Moret &amp; </w:t>
      </w:r>
      <w:r w:rsidRPr="00B9261E">
        <w:rPr>
          <w:rFonts w:eastAsiaTheme="minorHAnsi"/>
          <w:i/>
          <w:iCs/>
          <w:color w:val="000000"/>
          <w:lang w:eastAsia="en-US"/>
        </w:rPr>
        <w:t xml:space="preserve">al., </w:t>
      </w:r>
      <w:r w:rsidRPr="00B9261E">
        <w:rPr>
          <w:rFonts w:eastAsiaTheme="minorHAnsi"/>
          <w:color w:val="000000"/>
          <w:lang w:eastAsia="en-US"/>
        </w:rPr>
        <w:t>1986). D'une façon générale, le nombre de jours de précipitations croît avec le total annuel moyen pluviométrique. L</w:t>
      </w:r>
      <w:r w:rsidR="00815265">
        <w:rPr>
          <w:rFonts w:eastAsiaTheme="minorHAnsi"/>
          <w:color w:val="000000"/>
          <w:lang w:eastAsia="en-US"/>
        </w:rPr>
        <w:t xml:space="preserve">a figure </w:t>
      </w:r>
      <w:r w:rsidR="007E004D">
        <w:rPr>
          <w:rFonts w:eastAsiaTheme="minorHAnsi"/>
          <w:color w:val="000000"/>
          <w:lang w:eastAsia="en-US"/>
        </w:rPr>
        <w:t>2</w:t>
      </w:r>
      <w:r w:rsidR="00815265">
        <w:rPr>
          <w:rFonts w:eastAsiaTheme="minorHAnsi"/>
          <w:color w:val="000000"/>
          <w:lang w:eastAsia="en-US"/>
        </w:rPr>
        <w:t xml:space="preserve"> </w:t>
      </w:r>
      <w:r w:rsidRPr="00B9261E">
        <w:rPr>
          <w:rFonts w:eastAsiaTheme="minorHAnsi"/>
          <w:color w:val="000000"/>
          <w:lang w:eastAsia="en-US"/>
        </w:rPr>
        <w:t>présente la variation du régime pluviométrique journalier  impliquant le risque écologique sur la période de 1971 à 2010</w:t>
      </w:r>
    </w:p>
    <w:tbl>
      <w:tblPr>
        <w:tblStyle w:val="Grilledutableau"/>
        <w:tblpPr w:leftFromText="141" w:rightFromText="141" w:vertAnchor="text" w:horzAnchor="margin" w:tblpXSpec="center" w:tblpY="156"/>
        <w:tblW w:w="10240" w:type="dxa"/>
        <w:tblLayout w:type="fixed"/>
        <w:tblLook w:val="04A0"/>
      </w:tblPr>
      <w:tblGrid>
        <w:gridCol w:w="5103"/>
        <w:gridCol w:w="5137"/>
      </w:tblGrid>
      <w:tr w:rsidR="00484D7C" w:rsidRPr="006D3598" w:rsidTr="00484D7C">
        <w:trPr>
          <w:trHeight w:val="3756"/>
        </w:trPr>
        <w:tc>
          <w:tcPr>
            <w:tcW w:w="5103" w:type="dxa"/>
            <w:vAlign w:val="center"/>
          </w:tcPr>
          <w:p w:rsidR="00484D7C" w:rsidRPr="006D3598" w:rsidRDefault="00484D7C" w:rsidP="00484D7C">
            <w:pPr>
              <w:tabs>
                <w:tab w:val="left" w:pos="2429"/>
              </w:tabs>
              <w:jc w:val="center"/>
              <w:rPr>
                <w:sz w:val="2"/>
              </w:rPr>
            </w:pPr>
            <w:r w:rsidRPr="006D3598">
              <w:rPr>
                <w:noProof/>
                <w:sz w:val="2"/>
              </w:rPr>
              <w:drawing>
                <wp:anchor distT="0" distB="0" distL="114300" distR="114300" simplePos="0" relativeHeight="251669504" behindDoc="0" locked="0" layoutInCell="1" allowOverlap="1">
                  <wp:simplePos x="0" y="0"/>
                  <wp:positionH relativeFrom="column">
                    <wp:posOffset>-48895</wp:posOffset>
                  </wp:positionH>
                  <wp:positionV relativeFrom="paragraph">
                    <wp:posOffset>-2397760</wp:posOffset>
                  </wp:positionV>
                  <wp:extent cx="3117850" cy="2211070"/>
                  <wp:effectExtent l="19050" t="0" r="25400" b="0"/>
                  <wp:wrapTopAndBottom/>
                  <wp:docPr id="28"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c>
          <w:tcPr>
            <w:tcW w:w="5137" w:type="dxa"/>
            <w:vAlign w:val="center"/>
          </w:tcPr>
          <w:p w:rsidR="00484D7C" w:rsidRPr="006D3598" w:rsidRDefault="00484D7C" w:rsidP="00484D7C">
            <w:pPr>
              <w:tabs>
                <w:tab w:val="left" w:pos="2429"/>
              </w:tabs>
              <w:rPr>
                <w:sz w:val="2"/>
              </w:rPr>
            </w:pPr>
            <w:r w:rsidRPr="006D3598">
              <w:rPr>
                <w:rFonts w:eastAsiaTheme="minorHAnsi"/>
                <w:noProof/>
                <w:sz w:val="2"/>
              </w:rPr>
              <w:drawing>
                <wp:anchor distT="0" distB="0" distL="114300" distR="114300" simplePos="0" relativeHeight="251670528" behindDoc="0" locked="0" layoutInCell="1" allowOverlap="1">
                  <wp:simplePos x="0" y="0"/>
                  <wp:positionH relativeFrom="column">
                    <wp:posOffset>164465</wp:posOffset>
                  </wp:positionH>
                  <wp:positionV relativeFrom="paragraph">
                    <wp:posOffset>-2327910</wp:posOffset>
                  </wp:positionV>
                  <wp:extent cx="3115945" cy="2327910"/>
                  <wp:effectExtent l="19050" t="0" r="27305" b="0"/>
                  <wp:wrapTopAndBottom/>
                  <wp:docPr id="30"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r w:rsidR="00484D7C" w:rsidRPr="006D3598" w:rsidTr="00484D7C">
        <w:trPr>
          <w:trHeight w:val="3371"/>
        </w:trPr>
        <w:tc>
          <w:tcPr>
            <w:tcW w:w="5103" w:type="dxa"/>
            <w:vAlign w:val="center"/>
          </w:tcPr>
          <w:p w:rsidR="00484D7C" w:rsidRPr="006D3598" w:rsidRDefault="00484D7C" w:rsidP="00484D7C">
            <w:pPr>
              <w:tabs>
                <w:tab w:val="left" w:pos="2429"/>
              </w:tabs>
              <w:jc w:val="center"/>
              <w:rPr>
                <w:sz w:val="2"/>
              </w:rPr>
            </w:pPr>
            <w:r w:rsidRPr="006D3598">
              <w:rPr>
                <w:rFonts w:eastAsiaTheme="minorHAnsi"/>
                <w:noProof/>
                <w:sz w:val="2"/>
              </w:rPr>
              <w:drawing>
                <wp:anchor distT="0" distB="0" distL="114300" distR="114300" simplePos="0" relativeHeight="251671552" behindDoc="0" locked="0" layoutInCell="1" allowOverlap="1">
                  <wp:simplePos x="0" y="0"/>
                  <wp:positionH relativeFrom="column">
                    <wp:posOffset>-44450</wp:posOffset>
                  </wp:positionH>
                  <wp:positionV relativeFrom="paragraph">
                    <wp:posOffset>-2136775</wp:posOffset>
                  </wp:positionV>
                  <wp:extent cx="3114675" cy="2136775"/>
                  <wp:effectExtent l="19050" t="0" r="9525" b="0"/>
                  <wp:wrapTopAndBottom/>
                  <wp:docPr id="31"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c>
          <w:tcPr>
            <w:tcW w:w="5137" w:type="dxa"/>
            <w:vAlign w:val="center"/>
          </w:tcPr>
          <w:p w:rsidR="00484D7C" w:rsidRPr="006D3598" w:rsidRDefault="00484D7C" w:rsidP="00484D7C">
            <w:pPr>
              <w:tabs>
                <w:tab w:val="left" w:pos="2429"/>
              </w:tabs>
              <w:jc w:val="center"/>
              <w:rPr>
                <w:sz w:val="2"/>
              </w:rPr>
            </w:pPr>
            <w:r w:rsidRPr="006D3598">
              <w:rPr>
                <w:rFonts w:eastAsiaTheme="minorHAnsi"/>
                <w:noProof/>
                <w:sz w:val="2"/>
              </w:rPr>
              <w:drawing>
                <wp:anchor distT="0" distB="0" distL="114300" distR="114300" simplePos="0" relativeHeight="251672576" behindDoc="0" locked="0" layoutInCell="1" allowOverlap="1">
                  <wp:simplePos x="0" y="0"/>
                  <wp:positionH relativeFrom="column">
                    <wp:posOffset>10795</wp:posOffset>
                  </wp:positionH>
                  <wp:positionV relativeFrom="paragraph">
                    <wp:posOffset>13970</wp:posOffset>
                  </wp:positionV>
                  <wp:extent cx="3116580" cy="2234565"/>
                  <wp:effectExtent l="19050" t="0" r="26670" b="0"/>
                  <wp:wrapTopAndBottom/>
                  <wp:docPr id="96"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r>
    </w:tbl>
    <w:p w:rsidR="00506177" w:rsidRDefault="00506177" w:rsidP="00506177">
      <w:pPr>
        <w:autoSpaceDE w:val="0"/>
        <w:autoSpaceDN w:val="0"/>
        <w:adjustRightInd w:val="0"/>
        <w:spacing w:line="360" w:lineRule="auto"/>
        <w:jc w:val="both"/>
        <w:rPr>
          <w:rFonts w:eastAsiaTheme="minorHAnsi"/>
          <w:color w:val="000000"/>
          <w:lang w:eastAsia="en-US"/>
        </w:rPr>
      </w:pPr>
    </w:p>
    <w:p w:rsidR="006D3598" w:rsidRPr="007E004D" w:rsidRDefault="006D3598" w:rsidP="006D3598">
      <w:pPr>
        <w:jc w:val="both"/>
        <w:rPr>
          <w:szCs w:val="26"/>
        </w:rPr>
      </w:pPr>
      <w:r w:rsidRPr="007E004D">
        <w:rPr>
          <w:rFonts w:eastAsiaTheme="minorHAnsi"/>
          <w:b/>
          <w:iCs/>
          <w:color w:val="000000"/>
          <w:szCs w:val="26"/>
          <w:lang w:eastAsia="en-US"/>
        </w:rPr>
        <w:t xml:space="preserve">Figure </w:t>
      </w:r>
      <w:r w:rsidR="007E004D" w:rsidRPr="007E004D">
        <w:rPr>
          <w:rFonts w:eastAsiaTheme="minorHAnsi"/>
          <w:b/>
          <w:iCs/>
          <w:color w:val="000000"/>
          <w:szCs w:val="26"/>
          <w:lang w:eastAsia="en-US"/>
        </w:rPr>
        <w:t>2</w:t>
      </w:r>
      <w:r w:rsidRPr="007E004D">
        <w:rPr>
          <w:rFonts w:eastAsiaTheme="minorHAnsi"/>
          <w:b/>
          <w:iCs/>
          <w:color w:val="000000"/>
          <w:szCs w:val="26"/>
          <w:lang w:eastAsia="en-US"/>
        </w:rPr>
        <w:t>:</w:t>
      </w:r>
      <w:r w:rsidRPr="007E004D">
        <w:rPr>
          <w:rFonts w:eastAsiaTheme="minorHAnsi"/>
          <w:iCs/>
          <w:color w:val="000000"/>
          <w:szCs w:val="26"/>
          <w:lang w:eastAsia="en-US"/>
        </w:rPr>
        <w:t xml:space="preserve"> Evolution journalière de la pluie à dans le bassin versant de l’Ouémé à Bétérou de 1971 à 2010</w:t>
      </w:r>
    </w:p>
    <w:p w:rsidR="00506177" w:rsidRDefault="00506177" w:rsidP="00506177">
      <w:pPr>
        <w:autoSpaceDE w:val="0"/>
        <w:autoSpaceDN w:val="0"/>
        <w:adjustRightInd w:val="0"/>
        <w:spacing w:line="360" w:lineRule="auto"/>
        <w:jc w:val="both"/>
        <w:rPr>
          <w:rFonts w:eastAsiaTheme="minorHAnsi"/>
          <w:color w:val="000000"/>
          <w:lang w:eastAsia="en-US"/>
        </w:rPr>
      </w:pPr>
    </w:p>
    <w:p w:rsidR="00253C56" w:rsidRPr="00B9261E" w:rsidRDefault="00253C56" w:rsidP="00B9261E">
      <w:pPr>
        <w:spacing w:line="360" w:lineRule="auto"/>
        <w:jc w:val="both"/>
      </w:pPr>
      <w:r w:rsidRPr="00B9261E">
        <w:rPr>
          <w:rFonts w:eastAsiaTheme="minorHAnsi"/>
          <w:lang w:eastAsia="en-US"/>
        </w:rPr>
        <w:t xml:space="preserve">De l’analyse de </w:t>
      </w:r>
      <w:r w:rsidR="006D3598">
        <w:rPr>
          <w:rFonts w:eastAsiaTheme="minorHAnsi"/>
          <w:lang w:eastAsia="en-US"/>
        </w:rPr>
        <w:t xml:space="preserve">cette </w:t>
      </w:r>
      <w:r w:rsidRPr="00B9261E">
        <w:rPr>
          <w:rFonts w:eastAsiaTheme="minorHAnsi"/>
          <w:lang w:eastAsia="en-US"/>
        </w:rPr>
        <w:t xml:space="preserve">figure </w:t>
      </w:r>
      <w:r w:rsidR="007E004D">
        <w:rPr>
          <w:rFonts w:eastAsiaTheme="minorHAnsi"/>
          <w:color w:val="000000"/>
          <w:lang w:eastAsia="en-US"/>
        </w:rPr>
        <w:t>2</w:t>
      </w:r>
      <w:r w:rsidRPr="00B9261E">
        <w:rPr>
          <w:rFonts w:eastAsiaTheme="minorHAnsi"/>
          <w:lang w:eastAsia="en-US"/>
        </w:rPr>
        <w:t>, il ressort que</w:t>
      </w:r>
      <w:r w:rsidRPr="00B9261E">
        <w:rPr>
          <w:rFonts w:eastAsiaTheme="minorHAnsi"/>
          <w:color w:val="FF0000"/>
          <w:lang w:eastAsia="en-US"/>
        </w:rPr>
        <w:t xml:space="preserve"> </w:t>
      </w:r>
      <w:r w:rsidRPr="00B9261E">
        <w:t>l’évolution saisonnière de la pluie est presque la même dans les quatre stations. Les maxima sont enregistrés en août sur les quatre stations. C’est le mois le plus humide de l’</w:t>
      </w:r>
      <w:r w:rsidR="00F214CE">
        <w:t>année,</w:t>
      </w:r>
      <w:r w:rsidRPr="00B9261E">
        <w:t xml:space="preserve"> car les pics journaliers sont observés dans ce mois.</w:t>
      </w:r>
    </w:p>
    <w:p w:rsidR="00253C56" w:rsidRPr="00B9261E" w:rsidRDefault="00253C56" w:rsidP="00B9261E">
      <w:pPr>
        <w:autoSpaceDE w:val="0"/>
        <w:autoSpaceDN w:val="0"/>
        <w:adjustRightInd w:val="0"/>
        <w:spacing w:line="360" w:lineRule="auto"/>
        <w:jc w:val="both"/>
        <w:rPr>
          <w:rFonts w:eastAsiaTheme="minorHAnsi"/>
          <w:color w:val="000000"/>
          <w:lang w:eastAsia="en-US"/>
        </w:rPr>
      </w:pPr>
      <w:r w:rsidRPr="00B9261E">
        <w:lastRenderedPageBreak/>
        <w:t xml:space="preserve">De cette observation, il faut déduire que </w:t>
      </w:r>
      <w:r w:rsidRPr="00B9261E">
        <w:rPr>
          <w:rFonts w:eastAsiaTheme="minorHAnsi"/>
          <w:color w:val="000000"/>
          <w:lang w:eastAsia="en-US"/>
        </w:rPr>
        <w:t xml:space="preserve">le régime pluviométrique du bassin versant de l’Ouémé à Bétérou est un régime unimodal. Il se caractérise par deux </w:t>
      </w:r>
      <w:r w:rsidR="00F214CE">
        <w:rPr>
          <w:rFonts w:eastAsiaTheme="minorHAnsi"/>
          <w:color w:val="000000"/>
          <w:lang w:eastAsia="en-US"/>
        </w:rPr>
        <w:t>saisons,</w:t>
      </w:r>
      <w:r w:rsidRPr="00B9261E">
        <w:rPr>
          <w:rFonts w:eastAsiaTheme="minorHAnsi"/>
          <w:color w:val="000000"/>
          <w:lang w:eastAsia="en-US"/>
        </w:rPr>
        <w:t xml:space="preserve"> dont une saison pluvieuse et une saison sèche.</w:t>
      </w:r>
    </w:p>
    <w:p w:rsidR="00253C56" w:rsidRPr="00B9261E" w:rsidRDefault="00253C56" w:rsidP="00B9261E">
      <w:pPr>
        <w:autoSpaceDE w:val="0"/>
        <w:autoSpaceDN w:val="0"/>
        <w:adjustRightInd w:val="0"/>
        <w:spacing w:line="360" w:lineRule="auto"/>
        <w:jc w:val="both"/>
        <w:rPr>
          <w:rFonts w:eastAsiaTheme="minorHAnsi"/>
          <w:lang w:eastAsia="en-US"/>
        </w:rPr>
      </w:pPr>
      <w:r w:rsidRPr="00B9261E">
        <w:rPr>
          <w:rFonts w:eastAsiaTheme="minorHAnsi"/>
          <w:lang w:eastAsia="en-US"/>
        </w:rPr>
        <w:t xml:space="preserve">Aussi de l’analyse de ces figures, il faut  souligner que les pics journaliers en dessous et </w:t>
      </w:r>
      <w:r w:rsidR="00F214CE">
        <w:rPr>
          <w:rFonts w:eastAsiaTheme="minorHAnsi"/>
          <w:lang w:eastAsia="en-US"/>
        </w:rPr>
        <w:t>au-dessus</w:t>
      </w:r>
      <w:r w:rsidRPr="00B9261E">
        <w:rPr>
          <w:rFonts w:eastAsiaTheme="minorHAnsi"/>
          <w:lang w:eastAsia="en-US"/>
        </w:rPr>
        <w:t xml:space="preserve"> de la moyenne journalière évoquent respectivement les périodes déficitaires et excédentaires. </w:t>
      </w:r>
    </w:p>
    <w:p w:rsidR="00253C56" w:rsidRPr="00B9261E" w:rsidRDefault="00253C56" w:rsidP="00B9261E">
      <w:pPr>
        <w:autoSpaceDE w:val="0"/>
        <w:autoSpaceDN w:val="0"/>
        <w:adjustRightInd w:val="0"/>
        <w:spacing w:line="360" w:lineRule="auto"/>
        <w:jc w:val="both"/>
        <w:rPr>
          <w:rFonts w:eastAsiaTheme="minorHAnsi"/>
          <w:lang w:eastAsia="en-US"/>
        </w:rPr>
      </w:pPr>
      <w:r w:rsidRPr="00B9261E">
        <w:rPr>
          <w:rFonts w:eastAsiaTheme="minorHAnsi"/>
          <w:lang w:eastAsia="en-US"/>
        </w:rPr>
        <w:t xml:space="preserve">Ces extrêmes sont susceptibles d’induire un risque écologique. En effet, la période déficitaire occasionne la baisse de l’écoulement dans le bassin de l’Ouémé avec pour corollaire la turbidité de l’eau accentuant la présence des substances nuisibles à l’écosystème </w:t>
      </w:r>
      <w:r w:rsidR="00F214CE">
        <w:rPr>
          <w:rFonts w:eastAsiaTheme="minorHAnsi"/>
          <w:lang w:eastAsia="en-US"/>
        </w:rPr>
        <w:t>aquatique</w:t>
      </w:r>
      <w:r w:rsidRPr="00B9261E">
        <w:rPr>
          <w:rFonts w:eastAsiaTheme="minorHAnsi"/>
          <w:lang w:eastAsia="en-US"/>
        </w:rPr>
        <w:t xml:space="preserve">. Il est de même pour les excédents de pluies qui contribuent à l’avènement des crues occasionnant des inondations et des dégâts aussi bien sur les plans socioéconomique, environnemental et sanitaire. </w:t>
      </w:r>
    </w:p>
    <w:p w:rsidR="00253C56" w:rsidRPr="00B9261E" w:rsidRDefault="00253C56" w:rsidP="00B9261E">
      <w:pPr>
        <w:tabs>
          <w:tab w:val="left" w:pos="1976"/>
        </w:tabs>
        <w:spacing w:after="240" w:line="360" w:lineRule="auto"/>
        <w:jc w:val="both"/>
        <w:rPr>
          <w:rFonts w:eastAsiaTheme="minorHAnsi"/>
          <w:color w:val="FF0000"/>
          <w:lang w:eastAsia="en-US"/>
        </w:rPr>
      </w:pPr>
      <w:r w:rsidRPr="00B9261E">
        <w:rPr>
          <w:spacing w:val="-6"/>
        </w:rPr>
        <w:t>L’influence de la variabilité pluviométrique sur les ressources hydriques superficielles et souterraines est mise en évidence par les fluctuations hydrologiques</w:t>
      </w:r>
    </w:p>
    <w:p w:rsidR="00710E0A" w:rsidRPr="00E15789" w:rsidRDefault="00710E0A" w:rsidP="00B9261E">
      <w:pPr>
        <w:keepNext/>
        <w:keepLines/>
        <w:spacing w:before="240" w:after="120" w:line="360" w:lineRule="auto"/>
        <w:jc w:val="both"/>
        <w:outlineLvl w:val="0"/>
        <w:rPr>
          <w:rFonts w:eastAsiaTheme="majorEastAsia"/>
          <w:b/>
          <w:bCs/>
        </w:rPr>
      </w:pPr>
      <w:r w:rsidRPr="00E15789">
        <w:rPr>
          <w:rFonts w:eastAsiaTheme="majorEastAsia"/>
          <w:b/>
          <w:bCs/>
        </w:rPr>
        <w:t>2.</w:t>
      </w:r>
      <w:r w:rsidR="00E15789" w:rsidRPr="00E15789">
        <w:rPr>
          <w:rFonts w:eastAsiaTheme="majorEastAsia"/>
          <w:b/>
          <w:bCs/>
        </w:rPr>
        <w:t>2</w:t>
      </w:r>
      <w:r w:rsidRPr="00E15789">
        <w:rPr>
          <w:rFonts w:eastAsiaTheme="majorEastAsia"/>
          <w:b/>
          <w:bCs/>
        </w:rPr>
        <w:t>. Variabilité interannuelle des hauteurs de pluie journalière maximales</w:t>
      </w:r>
      <w:bookmarkEnd w:id="19"/>
    </w:p>
    <w:p w:rsidR="00710E0A" w:rsidRPr="00B9261E" w:rsidRDefault="00710E0A" w:rsidP="00B9261E">
      <w:pPr>
        <w:spacing w:after="120" w:line="360" w:lineRule="auto"/>
        <w:ind w:firstLine="284"/>
        <w:jc w:val="both"/>
        <w:rPr>
          <w:rFonts w:eastAsiaTheme="majorEastAsia"/>
          <w:b/>
          <w:bCs/>
          <w:noProof/>
        </w:rPr>
      </w:pPr>
      <w:r w:rsidRPr="00B9261E">
        <w:rPr>
          <w:color w:val="000000"/>
        </w:rPr>
        <w:t xml:space="preserve">La figure </w:t>
      </w:r>
      <w:r w:rsidR="007E004D">
        <w:rPr>
          <w:color w:val="000000"/>
        </w:rPr>
        <w:t>3</w:t>
      </w:r>
      <w:r w:rsidRPr="00B9261E">
        <w:rPr>
          <w:color w:val="000000"/>
        </w:rPr>
        <w:t xml:space="preserve"> présente l’évolution interannuelle des pluies journalières maximales aux stations de Djougou, Bembèrèkè,  Kouandé et Bétérou. </w:t>
      </w:r>
      <w:r w:rsidRPr="00B9261E">
        <w:t>De son analyse</w:t>
      </w:r>
      <w:r w:rsidRPr="00B9261E">
        <w:rPr>
          <w:color w:val="000000"/>
        </w:rPr>
        <w:t xml:space="preserve">, </w:t>
      </w:r>
      <w:r w:rsidRPr="00B9261E">
        <w:t xml:space="preserve">il ressort que sur l’ensemble des quatre stations, il y a eu des années où les hauteurs de pluies maximales sont susceptibles de provoquer des inondations. Les années ayant les valeurs « record » de pluie maximales pour les différentes stations sont 2005 à Djougou avec 147,1 mm, 1974 à Bétérou avec 144 mm, 1988 à Bembèrèkè avec 140,6 mm et 2003 à Kouandé avec 171,6 mm. Dans l’ensemble (Kouandé, Djougou, Béterou), la tendance des pluies journalières maximales est à la hausse. </w:t>
      </w:r>
      <w:r w:rsidRPr="00B9261E">
        <w:rPr>
          <w:color w:val="000000"/>
        </w:rPr>
        <w:t>Ces extrêmes sont susceptibles d’induire un risque écologique et  contribuent à l’avènement des crues occasionnant des inondations et des dégâts aussi bien sur les plans socioéconomique, environnemental.</w:t>
      </w:r>
      <w:r w:rsidRPr="00B9261E">
        <w:rPr>
          <w:rFonts w:eastAsiaTheme="majorEastAsia"/>
          <w:b/>
          <w:bCs/>
          <w:noProof/>
        </w:rPr>
        <w:t xml:space="preserve"> </w:t>
      </w:r>
    </w:p>
    <w:tbl>
      <w:tblPr>
        <w:tblStyle w:val="Grilledutableau"/>
        <w:tblpPr w:leftFromText="141" w:rightFromText="141" w:vertAnchor="text" w:horzAnchor="margin" w:tblpY="145"/>
        <w:tblW w:w="8755" w:type="dxa"/>
        <w:tblLayout w:type="fixed"/>
        <w:tblLook w:val="04A0"/>
      </w:tblPr>
      <w:tblGrid>
        <w:gridCol w:w="4361"/>
        <w:gridCol w:w="4394"/>
      </w:tblGrid>
      <w:tr w:rsidR="00710E0A" w:rsidRPr="00564420" w:rsidTr="002329EA">
        <w:trPr>
          <w:trHeight w:val="3251"/>
        </w:trPr>
        <w:tc>
          <w:tcPr>
            <w:tcW w:w="4361" w:type="dxa"/>
          </w:tcPr>
          <w:p w:rsidR="00710E0A" w:rsidRPr="00564420" w:rsidRDefault="00710E0A" w:rsidP="00564420">
            <w:pPr>
              <w:rPr>
                <w:sz w:val="2"/>
                <w:szCs w:val="24"/>
              </w:rPr>
            </w:pPr>
            <w:r w:rsidRPr="00564420">
              <w:rPr>
                <w:noProof/>
                <w:sz w:val="2"/>
              </w:rPr>
              <w:lastRenderedPageBreak/>
              <w:drawing>
                <wp:anchor distT="0" distB="0" distL="114300" distR="114300" simplePos="0" relativeHeight="251664384" behindDoc="0" locked="0" layoutInCell="1" allowOverlap="1">
                  <wp:simplePos x="0" y="0"/>
                  <wp:positionH relativeFrom="column">
                    <wp:posOffset>-42545</wp:posOffset>
                  </wp:positionH>
                  <wp:positionV relativeFrom="paragraph">
                    <wp:posOffset>66675</wp:posOffset>
                  </wp:positionV>
                  <wp:extent cx="2647950" cy="1981200"/>
                  <wp:effectExtent l="19050" t="0" r="19050" b="0"/>
                  <wp:wrapTopAndBottom/>
                  <wp:docPr id="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c>
          <w:tcPr>
            <w:tcW w:w="4394" w:type="dxa"/>
          </w:tcPr>
          <w:p w:rsidR="00710E0A" w:rsidRPr="00564420" w:rsidRDefault="00710E0A" w:rsidP="00564420">
            <w:pPr>
              <w:rPr>
                <w:sz w:val="2"/>
                <w:szCs w:val="24"/>
              </w:rPr>
            </w:pPr>
            <w:r w:rsidRPr="00564420">
              <w:rPr>
                <w:noProof/>
                <w:sz w:val="2"/>
              </w:rPr>
              <w:drawing>
                <wp:anchor distT="0" distB="0" distL="114300" distR="114300" simplePos="0" relativeHeight="251665408" behindDoc="0" locked="0" layoutInCell="1" allowOverlap="1">
                  <wp:simplePos x="0" y="0"/>
                  <wp:positionH relativeFrom="column">
                    <wp:posOffset>-14605</wp:posOffset>
                  </wp:positionH>
                  <wp:positionV relativeFrom="paragraph">
                    <wp:posOffset>66675</wp:posOffset>
                  </wp:positionV>
                  <wp:extent cx="2638425" cy="1981200"/>
                  <wp:effectExtent l="19050" t="0" r="9525" b="0"/>
                  <wp:wrapTopAndBottom/>
                  <wp:docPr id="7"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r w:rsidR="00710E0A" w:rsidRPr="00564420" w:rsidTr="002329EA">
        <w:trPr>
          <w:trHeight w:val="3429"/>
        </w:trPr>
        <w:tc>
          <w:tcPr>
            <w:tcW w:w="4361" w:type="dxa"/>
          </w:tcPr>
          <w:p w:rsidR="00710E0A" w:rsidRPr="00564420" w:rsidRDefault="00710E0A" w:rsidP="00564420">
            <w:pPr>
              <w:rPr>
                <w:sz w:val="2"/>
                <w:szCs w:val="24"/>
              </w:rPr>
            </w:pPr>
            <w:r w:rsidRPr="00564420">
              <w:rPr>
                <w:noProof/>
                <w:sz w:val="2"/>
              </w:rPr>
              <w:drawing>
                <wp:anchor distT="0" distB="0" distL="114300" distR="114300" simplePos="0" relativeHeight="251666432" behindDoc="0" locked="0" layoutInCell="1" allowOverlap="1">
                  <wp:simplePos x="0" y="0"/>
                  <wp:positionH relativeFrom="column">
                    <wp:posOffset>-42545</wp:posOffset>
                  </wp:positionH>
                  <wp:positionV relativeFrom="paragraph">
                    <wp:posOffset>22860</wp:posOffset>
                  </wp:positionV>
                  <wp:extent cx="2647950" cy="2133600"/>
                  <wp:effectExtent l="19050" t="0" r="19050" b="0"/>
                  <wp:wrapTopAndBottom/>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c>
        <w:tc>
          <w:tcPr>
            <w:tcW w:w="4394" w:type="dxa"/>
          </w:tcPr>
          <w:p w:rsidR="00710E0A" w:rsidRPr="00564420" w:rsidRDefault="00710E0A" w:rsidP="00564420">
            <w:pPr>
              <w:rPr>
                <w:sz w:val="2"/>
                <w:szCs w:val="24"/>
              </w:rPr>
            </w:pPr>
            <w:r w:rsidRPr="00564420">
              <w:rPr>
                <w:noProof/>
                <w:sz w:val="2"/>
              </w:rPr>
              <w:drawing>
                <wp:anchor distT="0" distB="0" distL="114300" distR="114300" simplePos="0" relativeHeight="251667456" behindDoc="0" locked="0" layoutInCell="1" allowOverlap="1">
                  <wp:simplePos x="0" y="0"/>
                  <wp:positionH relativeFrom="column">
                    <wp:posOffset>-43180</wp:posOffset>
                  </wp:positionH>
                  <wp:positionV relativeFrom="paragraph">
                    <wp:posOffset>22860</wp:posOffset>
                  </wp:positionV>
                  <wp:extent cx="2667000" cy="2133600"/>
                  <wp:effectExtent l="19050" t="0" r="19050" b="0"/>
                  <wp:wrapTopAndBottom/>
                  <wp:docPr id="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r>
    </w:tbl>
    <w:p w:rsidR="00710E0A" w:rsidRPr="00B9261E" w:rsidRDefault="00710E0A" w:rsidP="00B9261E">
      <w:pPr>
        <w:spacing w:before="120" w:after="120" w:line="360" w:lineRule="auto"/>
        <w:jc w:val="both"/>
        <w:rPr>
          <w:iCs/>
          <w:color w:val="000000"/>
        </w:rPr>
      </w:pPr>
      <w:r w:rsidRPr="00B9261E">
        <w:rPr>
          <w:b/>
          <w:bCs/>
          <w:color w:val="000000"/>
        </w:rPr>
        <w:t xml:space="preserve">Figure </w:t>
      </w:r>
      <w:r w:rsidR="007E004D">
        <w:rPr>
          <w:b/>
          <w:bCs/>
          <w:color w:val="000000"/>
        </w:rPr>
        <w:t>3</w:t>
      </w:r>
      <w:r w:rsidRPr="00B9261E">
        <w:rPr>
          <w:color w:val="000000"/>
        </w:rPr>
        <w:t xml:space="preserve"> : Variation interannuelle des hauteurs pluviométriques journalières maximales</w:t>
      </w:r>
      <w:r w:rsidRPr="00B9261E">
        <w:rPr>
          <w:iCs/>
          <w:color w:val="000000"/>
        </w:rPr>
        <w:t xml:space="preserve"> à Djougou, Bétérou, Kouandé, Bembèrèkè de 1971 à 2010</w:t>
      </w:r>
    </w:p>
    <w:p w:rsidR="00710E0A" w:rsidRPr="00E15789" w:rsidRDefault="00710E0A" w:rsidP="00B9261E">
      <w:pPr>
        <w:spacing w:before="240" w:after="120" w:line="360" w:lineRule="auto"/>
        <w:jc w:val="both"/>
        <w:rPr>
          <w:rFonts w:eastAsiaTheme="majorEastAsia"/>
          <w:b/>
          <w:bCs/>
        </w:rPr>
      </w:pPr>
      <w:bookmarkStart w:id="20" w:name="_Toc395734667"/>
      <w:bookmarkStart w:id="21" w:name="_Toc395733550"/>
      <w:bookmarkStart w:id="22" w:name="_Toc395734666"/>
      <w:r w:rsidRPr="00E15789">
        <w:rPr>
          <w:rFonts w:eastAsiaTheme="majorEastAsia"/>
          <w:b/>
          <w:bCs/>
        </w:rPr>
        <w:t>2.</w:t>
      </w:r>
      <w:r w:rsidR="00E15789" w:rsidRPr="00E15789">
        <w:rPr>
          <w:rFonts w:eastAsiaTheme="majorEastAsia"/>
          <w:b/>
          <w:bCs/>
        </w:rPr>
        <w:t>3</w:t>
      </w:r>
      <w:r w:rsidRPr="00E15789">
        <w:rPr>
          <w:rFonts w:eastAsiaTheme="majorEastAsia"/>
          <w:b/>
          <w:bCs/>
        </w:rPr>
        <w:t>. Variabilité interannuelle des débits maximaux journaliers dans le bassin versant de l’Ouémé à Bétérou de 1971 à 2010</w:t>
      </w:r>
      <w:bookmarkEnd w:id="20"/>
    </w:p>
    <w:p w:rsidR="00710E0A" w:rsidRPr="00B9261E" w:rsidRDefault="00710E0A" w:rsidP="00B9261E">
      <w:pPr>
        <w:autoSpaceDE w:val="0"/>
        <w:autoSpaceDN w:val="0"/>
        <w:adjustRightInd w:val="0"/>
        <w:spacing w:line="360" w:lineRule="auto"/>
        <w:ind w:firstLine="284"/>
        <w:jc w:val="both"/>
      </w:pPr>
      <w:r w:rsidRPr="00B9261E">
        <w:t xml:space="preserve">Les années de crues qui sont en partie cause des inondations dans </w:t>
      </w:r>
      <w:r w:rsidRPr="00B9261E">
        <w:rPr>
          <w:color w:val="000000"/>
        </w:rPr>
        <w:t xml:space="preserve">le bassin versant de l’Ouémé à Bétérou </w:t>
      </w:r>
      <w:r w:rsidRPr="00B9261E">
        <w:t xml:space="preserve">ont été identifiées dans la figure </w:t>
      </w:r>
      <w:r w:rsidR="00D26486">
        <w:t>4</w:t>
      </w:r>
      <w:r w:rsidRPr="00B9261E">
        <w:t>. Son analyse montre qu’au cours de la période 1971-2010, le bassin de l’Ouémé a connu 13 années de crues à la station hydrométrique de Bétérou. Les années 1991, 1999, 2009 et 2010 ont été marquées par les plus fortes crues. Les années qui connaissent des excédents pluviométriques, selon les populations enquêtées,  sont celles où elles se sont confrontées à des conséquences dommageables aux plans socioéconomique, environnemental, surtout pour les années 1991 et 2010. En effet, ces excédents ne génèrent rien que des inondations qui occasionnent des dégâts, la destruction des cultures (Totin, 2012).</w:t>
      </w:r>
    </w:p>
    <w:p w:rsidR="00710E0A" w:rsidRPr="00B9261E" w:rsidRDefault="00710E0A" w:rsidP="00B9261E">
      <w:pPr>
        <w:autoSpaceDE w:val="0"/>
        <w:autoSpaceDN w:val="0"/>
        <w:adjustRightInd w:val="0"/>
        <w:spacing w:line="360" w:lineRule="auto"/>
        <w:jc w:val="both"/>
      </w:pPr>
      <w:r w:rsidRPr="00B9261E">
        <w:rPr>
          <w:noProof/>
        </w:rPr>
        <w:lastRenderedPageBreak/>
        <w:drawing>
          <wp:anchor distT="0" distB="0" distL="114300" distR="114300" simplePos="0" relativeHeight="251663360" behindDoc="0" locked="0" layoutInCell="1" allowOverlap="1">
            <wp:simplePos x="0" y="0"/>
            <wp:positionH relativeFrom="column">
              <wp:posOffset>1028065</wp:posOffset>
            </wp:positionH>
            <wp:positionV relativeFrom="paragraph">
              <wp:posOffset>154940</wp:posOffset>
            </wp:positionV>
            <wp:extent cx="3527425" cy="1769745"/>
            <wp:effectExtent l="19050" t="0" r="15875" b="1905"/>
            <wp:wrapTopAndBottom/>
            <wp:docPr id="29"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bookmarkEnd w:id="21"/>
    <w:bookmarkEnd w:id="22"/>
    <w:p w:rsidR="00710E0A" w:rsidRPr="00B9261E" w:rsidRDefault="00710E0A" w:rsidP="00B9261E">
      <w:pPr>
        <w:spacing w:line="360" w:lineRule="auto"/>
        <w:jc w:val="center"/>
        <w:rPr>
          <w:b/>
        </w:rPr>
      </w:pPr>
      <w:r w:rsidRPr="00B9261E">
        <w:rPr>
          <w:b/>
        </w:rPr>
        <w:t xml:space="preserve">Figure </w:t>
      </w:r>
      <w:r w:rsidR="00D26486">
        <w:rPr>
          <w:b/>
        </w:rPr>
        <w:t>4</w:t>
      </w:r>
      <w:r w:rsidRPr="00B9261E">
        <w:rPr>
          <w:b/>
        </w:rPr>
        <w:t>:</w:t>
      </w:r>
      <w:r w:rsidRPr="00B9261E">
        <w:t xml:space="preserve"> Variabilité interannuelle des débits maximaux journaliers</w:t>
      </w:r>
      <w:r w:rsidRPr="00B9261E">
        <w:rPr>
          <w:rFonts w:eastAsia="Calibri"/>
          <w:bCs/>
          <w:color w:val="000000"/>
        </w:rPr>
        <w:t xml:space="preserve"> </w:t>
      </w:r>
      <w:r w:rsidRPr="00B9261E">
        <w:rPr>
          <w:bCs/>
        </w:rPr>
        <w:t>dans le bassin de versant du fleuve Ouémé à l’exutoire de Bétérou</w:t>
      </w:r>
    </w:p>
    <w:p w:rsidR="00710E0A" w:rsidRPr="00B9261E" w:rsidRDefault="00710E0A" w:rsidP="00B9261E">
      <w:pPr>
        <w:spacing w:after="120" w:line="360" w:lineRule="auto"/>
        <w:jc w:val="center"/>
      </w:pPr>
      <w:r w:rsidRPr="00B9261E">
        <w:rPr>
          <w:b/>
        </w:rPr>
        <w:t xml:space="preserve">Source des données : </w:t>
      </w:r>
      <w:r w:rsidRPr="00B9261E">
        <w:t>DGEau, 2013</w:t>
      </w:r>
    </w:p>
    <w:p w:rsidR="005651BB" w:rsidRPr="00B9261E" w:rsidRDefault="005651BB" w:rsidP="00B9261E">
      <w:pPr>
        <w:pStyle w:val="Titre1"/>
        <w:spacing w:before="0"/>
        <w:rPr>
          <w:rFonts w:eastAsiaTheme="minorHAnsi" w:cs="Times New Roman"/>
          <w:sz w:val="24"/>
          <w:szCs w:val="24"/>
        </w:rPr>
      </w:pPr>
      <w:bookmarkStart w:id="23" w:name="_Toc395734669"/>
      <w:r w:rsidRPr="00B9261E">
        <w:rPr>
          <w:rFonts w:eastAsiaTheme="minorHAnsi" w:cs="Times New Roman"/>
          <w:sz w:val="24"/>
          <w:szCs w:val="24"/>
        </w:rPr>
        <w:t>3.</w:t>
      </w:r>
      <w:r w:rsidR="00E15789">
        <w:rPr>
          <w:rFonts w:eastAsiaTheme="minorHAnsi" w:cs="Times New Roman"/>
          <w:sz w:val="24"/>
          <w:szCs w:val="24"/>
        </w:rPr>
        <w:t>4.</w:t>
      </w:r>
      <w:r w:rsidR="00E15789" w:rsidRPr="00B9261E">
        <w:rPr>
          <w:rFonts w:eastAsiaTheme="minorHAnsi" w:cs="Times New Roman"/>
          <w:sz w:val="24"/>
          <w:szCs w:val="24"/>
        </w:rPr>
        <w:t xml:space="preserve"> Caractérisation</w:t>
      </w:r>
      <w:r w:rsidRPr="00B9261E">
        <w:rPr>
          <w:rFonts w:eastAsiaTheme="minorHAnsi" w:cs="Times New Roman"/>
          <w:sz w:val="24"/>
          <w:szCs w:val="24"/>
        </w:rPr>
        <w:t xml:space="preserve"> des aléas à partir de la corrélation pluie-débit dans le bassin versant de l’Ouémé à Bétérou de 1971 à 2010</w:t>
      </w:r>
      <w:bookmarkEnd w:id="23"/>
    </w:p>
    <w:p w:rsidR="005651BB" w:rsidRPr="00B9261E" w:rsidRDefault="005651BB" w:rsidP="00B9261E">
      <w:pPr>
        <w:spacing w:line="360" w:lineRule="auto"/>
        <w:jc w:val="both"/>
        <w:rPr>
          <w:rFonts w:eastAsia="Helvetica"/>
          <w:color w:val="000000"/>
        </w:rPr>
      </w:pPr>
      <w:r w:rsidRPr="00B9261E">
        <w:t>Le débit de crue étant étroitement lié à la pluie, la corrélation existante entre ce dernier et la précipitation a été analysée.</w:t>
      </w:r>
    </w:p>
    <w:p w:rsidR="00564420" w:rsidRDefault="005651BB" w:rsidP="00564420">
      <w:pPr>
        <w:spacing w:line="360" w:lineRule="auto"/>
        <w:jc w:val="both"/>
        <w:rPr>
          <w:rFonts w:eastAsiaTheme="minorHAnsi"/>
          <w:lang w:eastAsia="en-US"/>
        </w:rPr>
      </w:pPr>
      <w:r w:rsidRPr="00B9261E">
        <w:rPr>
          <w:rFonts w:eastAsiaTheme="minorHAnsi"/>
          <w:color w:val="000000"/>
          <w:lang w:eastAsia="en-US"/>
        </w:rPr>
        <w:t xml:space="preserve">Le tableau </w:t>
      </w:r>
      <w:r w:rsidR="00D26486">
        <w:rPr>
          <w:rFonts w:eastAsiaTheme="minorHAnsi"/>
          <w:color w:val="000000"/>
          <w:lang w:eastAsia="en-US"/>
        </w:rPr>
        <w:t>II</w:t>
      </w:r>
      <w:r w:rsidRPr="00B9261E">
        <w:rPr>
          <w:rFonts w:eastAsiaTheme="minorHAnsi"/>
          <w:color w:val="000000"/>
          <w:lang w:eastAsia="en-US"/>
        </w:rPr>
        <w:t xml:space="preserve"> présente les valeurs des corrélations calculées entre la pluie et le débit.</w:t>
      </w:r>
    </w:p>
    <w:p w:rsidR="005651BB" w:rsidRPr="00564420" w:rsidRDefault="005651BB" w:rsidP="00564420">
      <w:pPr>
        <w:spacing w:after="240" w:line="360" w:lineRule="auto"/>
        <w:jc w:val="both"/>
        <w:rPr>
          <w:rFonts w:eastAsiaTheme="minorHAnsi"/>
          <w:lang w:eastAsia="en-US"/>
        </w:rPr>
      </w:pPr>
      <w:r w:rsidRPr="00B9261E">
        <w:rPr>
          <w:rFonts w:eastAsiaTheme="minorHAnsi"/>
          <w:b/>
          <w:bCs/>
          <w:color w:val="000000"/>
          <w:lang w:eastAsia="en-US"/>
        </w:rPr>
        <w:t xml:space="preserve">Tableau </w:t>
      </w:r>
      <w:r w:rsidR="00D26486">
        <w:rPr>
          <w:rFonts w:eastAsiaTheme="minorHAnsi"/>
          <w:b/>
          <w:bCs/>
          <w:color w:val="000000"/>
          <w:lang w:eastAsia="en-US"/>
        </w:rPr>
        <w:t>II</w:t>
      </w:r>
      <w:r w:rsidRPr="00B9261E">
        <w:rPr>
          <w:rFonts w:eastAsiaTheme="minorHAnsi"/>
          <w:b/>
          <w:bCs/>
          <w:color w:val="000000"/>
          <w:lang w:eastAsia="en-US"/>
        </w:rPr>
        <w:t xml:space="preserve"> : </w:t>
      </w:r>
      <w:r w:rsidRPr="00B9261E">
        <w:rPr>
          <w:rFonts w:eastAsiaTheme="minorHAnsi"/>
          <w:bCs/>
          <w:color w:val="000000"/>
          <w:lang w:eastAsia="en-US"/>
        </w:rPr>
        <w:t>coefficient de corrélation entre la pluie et le débit dans le bassin versant de l’Ouémé à Bétérou de 1971 à 2010</w:t>
      </w:r>
    </w:p>
    <w:tbl>
      <w:tblPr>
        <w:tblStyle w:val="Grilledutableau"/>
        <w:tblW w:w="0" w:type="auto"/>
        <w:tblLook w:val="04A0"/>
      </w:tblPr>
      <w:tblGrid>
        <w:gridCol w:w="1668"/>
        <w:gridCol w:w="1402"/>
        <w:gridCol w:w="1535"/>
        <w:gridCol w:w="1535"/>
        <w:gridCol w:w="1536"/>
        <w:gridCol w:w="1536"/>
      </w:tblGrid>
      <w:tr w:rsidR="005651BB" w:rsidRPr="00B9261E" w:rsidTr="002329EA">
        <w:tc>
          <w:tcPr>
            <w:tcW w:w="1668"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Variables</w:t>
            </w:r>
          </w:p>
        </w:tc>
        <w:tc>
          <w:tcPr>
            <w:tcW w:w="1402"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Débit Bétérou</w:t>
            </w:r>
          </w:p>
        </w:tc>
        <w:tc>
          <w:tcPr>
            <w:tcW w:w="1535"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Djougou</w:t>
            </w:r>
          </w:p>
        </w:tc>
        <w:tc>
          <w:tcPr>
            <w:tcW w:w="1535"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Bétérou</w:t>
            </w:r>
          </w:p>
        </w:tc>
        <w:tc>
          <w:tcPr>
            <w:tcW w:w="1536"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Bembèrèkè</w:t>
            </w:r>
          </w:p>
        </w:tc>
        <w:tc>
          <w:tcPr>
            <w:tcW w:w="1536"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Kouandé</w:t>
            </w:r>
          </w:p>
        </w:tc>
      </w:tr>
      <w:tr w:rsidR="005651BB" w:rsidRPr="00B9261E" w:rsidTr="002329EA">
        <w:tc>
          <w:tcPr>
            <w:tcW w:w="1668"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Débit Bétérou</w:t>
            </w:r>
          </w:p>
        </w:tc>
        <w:tc>
          <w:tcPr>
            <w:tcW w:w="1402"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1</w:t>
            </w:r>
          </w:p>
        </w:tc>
        <w:tc>
          <w:tcPr>
            <w:tcW w:w="1535" w:type="dxa"/>
          </w:tcPr>
          <w:p w:rsidR="005651BB" w:rsidRPr="00B9261E" w:rsidRDefault="005651BB" w:rsidP="00564420">
            <w:pPr>
              <w:jc w:val="center"/>
              <w:rPr>
                <w:rFonts w:eastAsiaTheme="minorHAnsi"/>
                <w:sz w:val="24"/>
                <w:szCs w:val="24"/>
                <w:lang w:eastAsia="en-US"/>
              </w:rPr>
            </w:pPr>
          </w:p>
        </w:tc>
        <w:tc>
          <w:tcPr>
            <w:tcW w:w="1535" w:type="dxa"/>
          </w:tcPr>
          <w:p w:rsidR="005651BB" w:rsidRPr="00B9261E" w:rsidRDefault="005651BB" w:rsidP="00564420">
            <w:pPr>
              <w:jc w:val="center"/>
              <w:rPr>
                <w:rFonts w:eastAsiaTheme="minorHAnsi"/>
                <w:sz w:val="24"/>
                <w:szCs w:val="24"/>
                <w:lang w:eastAsia="en-US"/>
              </w:rPr>
            </w:pPr>
          </w:p>
        </w:tc>
        <w:tc>
          <w:tcPr>
            <w:tcW w:w="1536" w:type="dxa"/>
          </w:tcPr>
          <w:p w:rsidR="005651BB" w:rsidRPr="00B9261E" w:rsidRDefault="005651BB" w:rsidP="00564420">
            <w:pPr>
              <w:jc w:val="center"/>
              <w:rPr>
                <w:rFonts w:eastAsiaTheme="minorHAnsi"/>
                <w:sz w:val="24"/>
                <w:szCs w:val="24"/>
                <w:lang w:eastAsia="en-US"/>
              </w:rPr>
            </w:pPr>
          </w:p>
        </w:tc>
        <w:tc>
          <w:tcPr>
            <w:tcW w:w="1536" w:type="dxa"/>
          </w:tcPr>
          <w:p w:rsidR="005651BB" w:rsidRPr="00B9261E" w:rsidRDefault="005651BB" w:rsidP="00564420">
            <w:pPr>
              <w:jc w:val="center"/>
              <w:rPr>
                <w:rFonts w:eastAsiaTheme="minorHAnsi"/>
                <w:sz w:val="24"/>
                <w:szCs w:val="24"/>
                <w:lang w:eastAsia="en-US"/>
              </w:rPr>
            </w:pPr>
          </w:p>
        </w:tc>
      </w:tr>
      <w:tr w:rsidR="005651BB" w:rsidRPr="00B9261E" w:rsidTr="002329EA">
        <w:tc>
          <w:tcPr>
            <w:tcW w:w="1668"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Djougou</w:t>
            </w:r>
          </w:p>
        </w:tc>
        <w:tc>
          <w:tcPr>
            <w:tcW w:w="1402"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0,58</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1</w:t>
            </w:r>
          </w:p>
        </w:tc>
        <w:tc>
          <w:tcPr>
            <w:tcW w:w="1535" w:type="dxa"/>
          </w:tcPr>
          <w:p w:rsidR="005651BB" w:rsidRPr="00B9261E" w:rsidRDefault="005651BB" w:rsidP="00564420">
            <w:pPr>
              <w:jc w:val="center"/>
              <w:rPr>
                <w:rFonts w:eastAsiaTheme="minorHAnsi"/>
                <w:sz w:val="24"/>
                <w:szCs w:val="24"/>
                <w:lang w:eastAsia="en-US"/>
              </w:rPr>
            </w:pPr>
          </w:p>
        </w:tc>
        <w:tc>
          <w:tcPr>
            <w:tcW w:w="1536" w:type="dxa"/>
          </w:tcPr>
          <w:p w:rsidR="005651BB" w:rsidRPr="00B9261E" w:rsidRDefault="005651BB" w:rsidP="00564420">
            <w:pPr>
              <w:jc w:val="center"/>
              <w:rPr>
                <w:rFonts w:eastAsiaTheme="minorHAnsi"/>
                <w:sz w:val="24"/>
                <w:szCs w:val="24"/>
                <w:lang w:eastAsia="en-US"/>
              </w:rPr>
            </w:pPr>
          </w:p>
        </w:tc>
        <w:tc>
          <w:tcPr>
            <w:tcW w:w="1536" w:type="dxa"/>
          </w:tcPr>
          <w:p w:rsidR="005651BB" w:rsidRPr="00B9261E" w:rsidRDefault="005651BB" w:rsidP="00564420">
            <w:pPr>
              <w:jc w:val="center"/>
              <w:rPr>
                <w:rFonts w:eastAsiaTheme="minorHAnsi"/>
                <w:sz w:val="24"/>
                <w:szCs w:val="24"/>
                <w:lang w:eastAsia="en-US"/>
              </w:rPr>
            </w:pPr>
          </w:p>
        </w:tc>
      </w:tr>
      <w:tr w:rsidR="005651BB" w:rsidRPr="00B9261E" w:rsidTr="002329EA">
        <w:tc>
          <w:tcPr>
            <w:tcW w:w="1668"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Bétérou</w:t>
            </w:r>
          </w:p>
        </w:tc>
        <w:tc>
          <w:tcPr>
            <w:tcW w:w="1402"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0,61</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0,83</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1</w:t>
            </w:r>
          </w:p>
        </w:tc>
        <w:tc>
          <w:tcPr>
            <w:tcW w:w="1536" w:type="dxa"/>
          </w:tcPr>
          <w:p w:rsidR="005651BB" w:rsidRPr="00B9261E" w:rsidRDefault="005651BB" w:rsidP="00564420">
            <w:pPr>
              <w:jc w:val="center"/>
              <w:rPr>
                <w:rFonts w:eastAsiaTheme="minorHAnsi"/>
                <w:sz w:val="24"/>
                <w:szCs w:val="24"/>
                <w:lang w:eastAsia="en-US"/>
              </w:rPr>
            </w:pPr>
          </w:p>
        </w:tc>
        <w:tc>
          <w:tcPr>
            <w:tcW w:w="1536" w:type="dxa"/>
          </w:tcPr>
          <w:p w:rsidR="005651BB" w:rsidRPr="00B9261E" w:rsidRDefault="005651BB" w:rsidP="00564420">
            <w:pPr>
              <w:jc w:val="center"/>
              <w:rPr>
                <w:rFonts w:eastAsiaTheme="minorHAnsi"/>
                <w:sz w:val="24"/>
                <w:szCs w:val="24"/>
                <w:lang w:eastAsia="en-US"/>
              </w:rPr>
            </w:pPr>
          </w:p>
        </w:tc>
      </w:tr>
      <w:tr w:rsidR="005651BB" w:rsidRPr="00B9261E" w:rsidTr="002329EA">
        <w:tc>
          <w:tcPr>
            <w:tcW w:w="1668" w:type="dxa"/>
          </w:tcPr>
          <w:p w:rsidR="005651BB" w:rsidRPr="00B9261E" w:rsidRDefault="005651BB" w:rsidP="00564420">
            <w:pPr>
              <w:rPr>
                <w:rFonts w:eastAsiaTheme="minorHAnsi"/>
                <w:b/>
                <w:sz w:val="24"/>
                <w:szCs w:val="24"/>
                <w:lang w:eastAsia="en-US"/>
              </w:rPr>
            </w:pPr>
            <w:r w:rsidRPr="00B9261E">
              <w:rPr>
                <w:rFonts w:eastAsiaTheme="minorHAnsi"/>
                <w:b/>
                <w:sz w:val="24"/>
                <w:szCs w:val="24"/>
                <w:lang w:eastAsia="en-US"/>
              </w:rPr>
              <w:t>Pluie Station Bembèrèkè</w:t>
            </w:r>
          </w:p>
        </w:tc>
        <w:tc>
          <w:tcPr>
            <w:tcW w:w="1402"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0,56</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0,86</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0,85</w:t>
            </w:r>
          </w:p>
        </w:tc>
        <w:tc>
          <w:tcPr>
            <w:tcW w:w="1536"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1</w:t>
            </w:r>
          </w:p>
        </w:tc>
        <w:tc>
          <w:tcPr>
            <w:tcW w:w="1536" w:type="dxa"/>
          </w:tcPr>
          <w:p w:rsidR="005651BB" w:rsidRPr="00B9261E" w:rsidRDefault="005651BB" w:rsidP="00564420">
            <w:pPr>
              <w:jc w:val="center"/>
              <w:rPr>
                <w:rFonts w:eastAsiaTheme="minorHAnsi"/>
                <w:sz w:val="24"/>
                <w:szCs w:val="24"/>
                <w:lang w:eastAsia="en-US"/>
              </w:rPr>
            </w:pPr>
          </w:p>
        </w:tc>
      </w:tr>
      <w:tr w:rsidR="005651BB" w:rsidRPr="00B9261E" w:rsidTr="002329EA">
        <w:tc>
          <w:tcPr>
            <w:tcW w:w="1668" w:type="dxa"/>
          </w:tcPr>
          <w:p w:rsidR="005651BB" w:rsidRPr="00B9261E" w:rsidRDefault="005651BB" w:rsidP="00564420">
            <w:pPr>
              <w:rPr>
                <w:rFonts w:eastAsiaTheme="minorHAnsi"/>
                <w:b/>
                <w:sz w:val="24"/>
                <w:szCs w:val="24"/>
                <w:lang w:eastAsia="en-US"/>
              </w:rPr>
            </w:pPr>
            <w:bookmarkStart w:id="24" w:name="OLE_LINK1"/>
            <w:r w:rsidRPr="00B9261E">
              <w:rPr>
                <w:rFonts w:eastAsiaTheme="minorHAnsi"/>
                <w:b/>
                <w:sz w:val="24"/>
                <w:szCs w:val="24"/>
                <w:lang w:eastAsia="en-US"/>
              </w:rPr>
              <w:t>Pluie Station Kouandé</w:t>
            </w:r>
            <w:bookmarkEnd w:id="24"/>
          </w:p>
        </w:tc>
        <w:tc>
          <w:tcPr>
            <w:tcW w:w="1402"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0,57</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0,85</w:t>
            </w:r>
          </w:p>
        </w:tc>
        <w:tc>
          <w:tcPr>
            <w:tcW w:w="1535"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0,87</w:t>
            </w:r>
          </w:p>
        </w:tc>
        <w:tc>
          <w:tcPr>
            <w:tcW w:w="1536"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0,86</w:t>
            </w:r>
          </w:p>
        </w:tc>
        <w:tc>
          <w:tcPr>
            <w:tcW w:w="1536" w:type="dxa"/>
          </w:tcPr>
          <w:p w:rsidR="005651BB" w:rsidRPr="00B9261E" w:rsidRDefault="005651BB" w:rsidP="00564420">
            <w:pPr>
              <w:jc w:val="center"/>
              <w:rPr>
                <w:rFonts w:eastAsiaTheme="minorHAnsi"/>
                <w:sz w:val="24"/>
                <w:szCs w:val="24"/>
                <w:lang w:eastAsia="en-US"/>
              </w:rPr>
            </w:pPr>
            <w:r w:rsidRPr="00B9261E">
              <w:rPr>
                <w:rFonts w:eastAsiaTheme="minorHAnsi"/>
                <w:sz w:val="24"/>
                <w:szCs w:val="24"/>
                <w:lang w:eastAsia="en-US"/>
              </w:rPr>
              <w:t>1</w:t>
            </w:r>
          </w:p>
        </w:tc>
      </w:tr>
    </w:tbl>
    <w:p w:rsidR="005651BB" w:rsidRPr="00B9261E" w:rsidRDefault="005651BB" w:rsidP="00B9261E">
      <w:pPr>
        <w:spacing w:line="360" w:lineRule="auto"/>
        <w:rPr>
          <w:rFonts w:eastAsiaTheme="minorHAnsi"/>
          <w:lang w:eastAsia="en-US"/>
        </w:rPr>
      </w:pPr>
    </w:p>
    <w:p w:rsidR="005651BB" w:rsidRPr="00B9261E" w:rsidRDefault="005651BB" w:rsidP="00B9261E">
      <w:pPr>
        <w:spacing w:line="360" w:lineRule="auto"/>
        <w:jc w:val="both"/>
        <w:rPr>
          <w:rFonts w:eastAsiaTheme="minorHAnsi"/>
          <w:color w:val="000000"/>
          <w:lang w:eastAsia="en-US"/>
        </w:rPr>
      </w:pPr>
      <w:r w:rsidRPr="00B9261E">
        <w:rPr>
          <w:rFonts w:eastAsiaTheme="minorHAnsi"/>
          <w:color w:val="000000"/>
          <w:lang w:eastAsia="en-US"/>
        </w:rPr>
        <w:t xml:space="preserve">Il ressort de l’analyse du tableau </w:t>
      </w:r>
      <w:r w:rsidR="00D26486">
        <w:rPr>
          <w:rFonts w:eastAsiaTheme="minorHAnsi"/>
          <w:color w:val="000000"/>
          <w:lang w:eastAsia="en-US"/>
        </w:rPr>
        <w:t xml:space="preserve">II </w:t>
      </w:r>
      <w:r w:rsidRPr="00B9261E">
        <w:rPr>
          <w:rFonts w:eastAsiaTheme="minorHAnsi"/>
          <w:color w:val="000000"/>
          <w:lang w:eastAsia="en-US"/>
        </w:rPr>
        <w:t>que relation pluie-débit ainsi établie à l’échelle du bassin, indique une bonne corrélation  entre précipitations et les débits moyens enregistrés</w:t>
      </w:r>
    </w:p>
    <w:p w:rsidR="005651BB" w:rsidRPr="00B9261E" w:rsidRDefault="005651BB" w:rsidP="00B9261E">
      <w:pPr>
        <w:autoSpaceDE w:val="0"/>
        <w:autoSpaceDN w:val="0"/>
        <w:adjustRightInd w:val="0"/>
        <w:spacing w:line="360" w:lineRule="auto"/>
        <w:jc w:val="both"/>
        <w:rPr>
          <w:rFonts w:eastAsiaTheme="minorHAnsi"/>
          <w:color w:val="000000"/>
          <w:lang w:eastAsia="en-US"/>
        </w:rPr>
      </w:pPr>
      <w:r w:rsidRPr="00B9261E">
        <w:rPr>
          <w:rFonts w:eastAsiaTheme="minorHAnsi"/>
          <w:color w:val="000000"/>
          <w:lang w:eastAsia="en-US"/>
        </w:rPr>
        <w:t>Il faut remarquer le  lien existant entre les précipitations et les débits sur les différentes stations On remarque des coefficients de corrélations de l’ordre de</w:t>
      </w:r>
      <w:r w:rsidRPr="00B9261E">
        <w:rPr>
          <w:rFonts w:eastAsiaTheme="minorHAnsi"/>
          <w:lang w:eastAsia="en-US"/>
        </w:rPr>
        <w:t xml:space="preserve"> (</w:t>
      </w:r>
      <w:r w:rsidRPr="00B9261E">
        <w:rPr>
          <w:rFonts w:eastAsiaTheme="minorHAnsi"/>
          <w:color w:val="000000"/>
          <w:lang w:eastAsia="en-US"/>
        </w:rPr>
        <w:t xml:space="preserve">0,61) pour Bétérou et de (0.58) pour Djougou  ce qui laisse présager que les lames d’eau précipitées constituent des </w:t>
      </w:r>
      <w:r w:rsidRPr="00B9261E">
        <w:rPr>
          <w:rFonts w:eastAsiaTheme="minorHAnsi"/>
          <w:color w:val="000000"/>
          <w:lang w:eastAsia="en-US"/>
        </w:rPr>
        <w:lastRenderedPageBreak/>
        <w:t xml:space="preserve">indicateurs qui induisent les risques d’inondations dans le bassin de l’Ouémé  à Bétérou </w:t>
      </w:r>
      <w:r w:rsidR="00F214CE">
        <w:rPr>
          <w:rFonts w:eastAsiaTheme="minorHAnsi"/>
          <w:color w:val="000000"/>
          <w:lang w:eastAsia="en-US"/>
        </w:rPr>
        <w:t>ajoutée</w:t>
      </w:r>
      <w:r w:rsidRPr="00B9261E">
        <w:rPr>
          <w:rFonts w:eastAsiaTheme="minorHAnsi"/>
          <w:color w:val="000000"/>
          <w:lang w:eastAsia="en-US"/>
        </w:rPr>
        <w:t xml:space="preserve"> à l’état de saturation des sols du lit du des cours d’eau et des comblements.</w:t>
      </w:r>
    </w:p>
    <w:p w:rsidR="005651BB" w:rsidRPr="00B9261E" w:rsidRDefault="005651BB" w:rsidP="00B9261E">
      <w:pPr>
        <w:autoSpaceDE w:val="0"/>
        <w:autoSpaceDN w:val="0"/>
        <w:adjustRightInd w:val="0"/>
        <w:spacing w:line="360" w:lineRule="auto"/>
        <w:jc w:val="both"/>
        <w:rPr>
          <w:rFonts w:eastAsiaTheme="minorHAnsi"/>
          <w:color w:val="000000"/>
          <w:lang w:eastAsia="en-US"/>
        </w:rPr>
      </w:pPr>
      <w:r w:rsidRPr="00B9261E">
        <w:rPr>
          <w:rFonts w:eastAsiaTheme="minorHAnsi"/>
          <w:color w:val="000000"/>
          <w:lang w:eastAsia="en-US"/>
        </w:rPr>
        <w:t xml:space="preserve">  Les précipitations et les débits sont étroitement liés et l’écoulement proviendrait donc quasiment de la pluie. Cependant la faiblesse des coefficients de corrélation peut s’expliquer par le fait que la lithologie du bassin. </w:t>
      </w:r>
      <w:r w:rsidRPr="00B9261E">
        <w:t>Cet aquifère participe à l’écoulement du fleuve. Leur recharge est assurée à 340 mm dans le secteur de Djougou et entre 260 et 325 mm dans les autres secteurs du bassin (Abdoulaye, 2010).</w:t>
      </w:r>
    </w:p>
    <w:p w:rsidR="005651BB" w:rsidRPr="00B9261E" w:rsidRDefault="005651BB" w:rsidP="00B9261E">
      <w:pPr>
        <w:autoSpaceDE w:val="0"/>
        <w:autoSpaceDN w:val="0"/>
        <w:adjustRightInd w:val="0"/>
        <w:spacing w:after="240" w:line="360" w:lineRule="auto"/>
        <w:jc w:val="both"/>
        <w:rPr>
          <w:rFonts w:eastAsiaTheme="minorHAnsi"/>
          <w:lang w:eastAsia="en-US"/>
        </w:rPr>
      </w:pPr>
      <w:r w:rsidRPr="00B9261E">
        <w:rPr>
          <w:rFonts w:eastAsiaTheme="minorHAnsi"/>
          <w:lang w:eastAsia="en-US"/>
        </w:rPr>
        <w:t xml:space="preserve">Dans le bassin de l’Ouémé à Bétérou les crues et inondations ne sont pas  les seuls aléas hydroclimatiques qui perturbent le </w:t>
      </w:r>
      <w:r w:rsidR="001069EF">
        <w:rPr>
          <w:rFonts w:eastAsiaTheme="minorHAnsi"/>
          <w:lang w:eastAsia="en-US"/>
        </w:rPr>
        <w:t>bien-être</w:t>
      </w:r>
      <w:r w:rsidRPr="00B9261E">
        <w:rPr>
          <w:rFonts w:eastAsiaTheme="minorHAnsi"/>
          <w:lang w:eastAsia="en-US"/>
        </w:rPr>
        <w:t xml:space="preserve"> des populations, il ya aussi les épisodes de sècheresse qu’il convient de caractériser.</w:t>
      </w:r>
    </w:p>
    <w:p w:rsidR="00710E0A" w:rsidRPr="007E004D" w:rsidRDefault="00710E0A" w:rsidP="00B9261E">
      <w:pPr>
        <w:keepNext/>
        <w:keepLines/>
        <w:spacing w:before="240" w:after="120" w:line="360" w:lineRule="auto"/>
        <w:jc w:val="both"/>
        <w:outlineLvl w:val="0"/>
        <w:rPr>
          <w:b/>
          <w:bCs/>
        </w:rPr>
      </w:pPr>
      <w:bookmarkStart w:id="25" w:name="_Toc392154221"/>
      <w:bookmarkStart w:id="26" w:name="_Toc395734670"/>
      <w:r w:rsidRPr="007E004D">
        <w:rPr>
          <w:b/>
          <w:bCs/>
        </w:rPr>
        <w:t>2.</w:t>
      </w:r>
      <w:r w:rsidR="007E004D" w:rsidRPr="007E004D">
        <w:rPr>
          <w:b/>
          <w:bCs/>
        </w:rPr>
        <w:t>5</w:t>
      </w:r>
      <w:r w:rsidRPr="007E004D">
        <w:rPr>
          <w:b/>
          <w:bCs/>
        </w:rPr>
        <w:t>. Caractérisation de la sécheresse</w:t>
      </w:r>
      <w:bookmarkEnd w:id="25"/>
      <w:bookmarkEnd w:id="26"/>
    </w:p>
    <w:p w:rsidR="00710E0A" w:rsidRPr="00B9261E" w:rsidRDefault="00710E0A" w:rsidP="00B9261E">
      <w:pPr>
        <w:autoSpaceDE w:val="0"/>
        <w:autoSpaceDN w:val="0"/>
        <w:adjustRightInd w:val="0"/>
        <w:spacing w:line="360" w:lineRule="auto"/>
        <w:ind w:firstLine="284"/>
        <w:jc w:val="both"/>
        <w:rPr>
          <w:bCs/>
          <w:iCs/>
          <w:color w:val="FF0000"/>
          <w:w w:val="114"/>
          <w:position w:val="-1"/>
        </w:rPr>
      </w:pPr>
      <w:r w:rsidRPr="00B9261E">
        <w:rPr>
          <w:color w:val="000000"/>
        </w:rPr>
        <w:t xml:space="preserve">Le calcul du SPI a été utilisé en vue de caractériser le niveau de sévérité des déficits pluviométriques observés et d’apprécier l’ampleur de la sécheresse (ou de l’humidité), par  décennies (tableaux </w:t>
      </w:r>
      <w:r w:rsidR="00D26486">
        <w:rPr>
          <w:color w:val="000000"/>
        </w:rPr>
        <w:t>III, IV, V, VI</w:t>
      </w:r>
      <w:r w:rsidRPr="00B9261E">
        <w:rPr>
          <w:color w:val="000000"/>
        </w:rPr>
        <w:t>).</w:t>
      </w:r>
    </w:p>
    <w:p w:rsidR="00710E0A" w:rsidRPr="00B9261E" w:rsidRDefault="00710E0A" w:rsidP="00B9261E">
      <w:pPr>
        <w:autoSpaceDE w:val="0"/>
        <w:autoSpaceDN w:val="0"/>
        <w:adjustRightInd w:val="0"/>
        <w:spacing w:before="120" w:after="120" w:line="360" w:lineRule="auto"/>
        <w:jc w:val="both"/>
        <w:rPr>
          <w:w w:val="110"/>
          <w:position w:val="-1"/>
        </w:rPr>
      </w:pPr>
      <w:r w:rsidRPr="00B9261E">
        <w:rPr>
          <w:b/>
          <w:w w:val="114"/>
          <w:position w:val="-1"/>
        </w:rPr>
        <w:t xml:space="preserve">Tableau </w:t>
      </w:r>
      <w:r w:rsidR="00D26486">
        <w:rPr>
          <w:b/>
          <w:w w:val="114"/>
          <w:position w:val="-1"/>
        </w:rPr>
        <w:t>III</w:t>
      </w:r>
      <w:r w:rsidRPr="00B9261E">
        <w:rPr>
          <w:b/>
          <w:w w:val="114"/>
          <w:position w:val="-1"/>
        </w:rPr>
        <w:t>:</w:t>
      </w:r>
      <w:r w:rsidRPr="00B9261E">
        <w:rPr>
          <w:w w:val="114"/>
          <w:position w:val="-1"/>
        </w:rPr>
        <w:t xml:space="preserve"> Indices Standardisés </w:t>
      </w:r>
      <w:r w:rsidRPr="00B9261E">
        <w:rPr>
          <w:position w:val="-1"/>
        </w:rPr>
        <w:t xml:space="preserve">de </w:t>
      </w:r>
      <w:r w:rsidRPr="00B9261E">
        <w:rPr>
          <w:w w:val="113"/>
          <w:position w:val="-1"/>
        </w:rPr>
        <w:t xml:space="preserve">Précipitations </w:t>
      </w:r>
      <w:r w:rsidRPr="00B9261E">
        <w:rPr>
          <w:position w:val="-1"/>
        </w:rPr>
        <w:t xml:space="preserve">de la </w:t>
      </w:r>
      <w:r w:rsidRPr="00B9261E">
        <w:rPr>
          <w:w w:val="109"/>
          <w:position w:val="-1"/>
        </w:rPr>
        <w:t xml:space="preserve">décennie </w:t>
      </w:r>
      <w:r w:rsidRPr="00B9261E">
        <w:rPr>
          <w:position w:val="-1"/>
        </w:rPr>
        <w:t xml:space="preserve">1971 à </w:t>
      </w:r>
      <w:r w:rsidRPr="00B9261E">
        <w:rPr>
          <w:w w:val="110"/>
          <w:position w:val="-1"/>
        </w:rPr>
        <w:t>1980</w:t>
      </w:r>
    </w:p>
    <w:tbl>
      <w:tblPr>
        <w:tblW w:w="9109" w:type="dxa"/>
        <w:tblCellMar>
          <w:left w:w="70" w:type="dxa"/>
          <w:right w:w="70" w:type="dxa"/>
        </w:tblCellMar>
        <w:tblLook w:val="04A0"/>
      </w:tblPr>
      <w:tblGrid>
        <w:gridCol w:w="985"/>
        <w:gridCol w:w="881"/>
        <w:gridCol w:w="881"/>
        <w:gridCol w:w="791"/>
        <w:gridCol w:w="764"/>
        <w:gridCol w:w="753"/>
        <w:gridCol w:w="764"/>
        <w:gridCol w:w="881"/>
        <w:gridCol w:w="764"/>
        <w:gridCol w:w="764"/>
        <w:gridCol w:w="881"/>
      </w:tblGrid>
      <w:tr w:rsidR="00710E0A" w:rsidRPr="00B9261E" w:rsidTr="002329EA">
        <w:trPr>
          <w:trHeight w:val="47"/>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Années</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1971</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1973</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1974</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1975</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1976</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1977</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1978</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1979</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1980</w:t>
            </w:r>
          </w:p>
        </w:tc>
      </w:tr>
      <w:tr w:rsidR="00710E0A" w:rsidRPr="00B9261E" w:rsidTr="002329EA">
        <w:trPr>
          <w:trHeight w:val="4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SPI</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-0,381</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-0,413</w:t>
            </w:r>
          </w:p>
        </w:tc>
        <w:tc>
          <w:tcPr>
            <w:tcW w:w="79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0,618</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0,341</w:t>
            </w:r>
          </w:p>
        </w:tc>
        <w:tc>
          <w:tcPr>
            <w:tcW w:w="75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0,432</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0,218</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-0,559</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0,770</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0,708</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-0,419</w:t>
            </w:r>
          </w:p>
        </w:tc>
      </w:tr>
      <w:tr w:rsidR="00710E0A" w:rsidRPr="00B9261E" w:rsidTr="002329EA">
        <w:trPr>
          <w:trHeight w:val="47"/>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Degrés</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79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5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64"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8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r>
    </w:tbl>
    <w:p w:rsidR="00710E0A" w:rsidRPr="00B9261E" w:rsidRDefault="00710E0A" w:rsidP="00B9261E">
      <w:pPr>
        <w:spacing w:before="120" w:after="120" w:line="360" w:lineRule="auto"/>
        <w:ind w:right="-20"/>
        <w:jc w:val="both"/>
        <w:rPr>
          <w:w w:val="110"/>
          <w:position w:val="-1"/>
        </w:rPr>
      </w:pPr>
      <w:r w:rsidRPr="00B9261E">
        <w:rPr>
          <w:b/>
          <w:w w:val="114"/>
          <w:position w:val="-1"/>
        </w:rPr>
        <w:t xml:space="preserve">Tableau </w:t>
      </w:r>
      <w:r w:rsidR="00D26486">
        <w:rPr>
          <w:b/>
          <w:w w:val="114"/>
          <w:position w:val="-1"/>
        </w:rPr>
        <w:t>IV</w:t>
      </w:r>
      <w:r w:rsidRPr="00B9261E">
        <w:rPr>
          <w:b/>
          <w:w w:val="114"/>
          <w:position w:val="-1"/>
        </w:rPr>
        <w:t>:</w:t>
      </w:r>
      <w:r w:rsidRPr="00B9261E">
        <w:rPr>
          <w:w w:val="114"/>
          <w:position w:val="-1"/>
        </w:rPr>
        <w:t xml:space="preserve"> Indices standardisés </w:t>
      </w:r>
      <w:r w:rsidRPr="00B9261E">
        <w:rPr>
          <w:position w:val="-1"/>
        </w:rPr>
        <w:t xml:space="preserve">de </w:t>
      </w:r>
      <w:r w:rsidRPr="00B9261E">
        <w:rPr>
          <w:w w:val="113"/>
          <w:position w:val="-1"/>
        </w:rPr>
        <w:t xml:space="preserve">précipitations </w:t>
      </w:r>
      <w:r w:rsidRPr="00B9261E">
        <w:rPr>
          <w:position w:val="-1"/>
        </w:rPr>
        <w:t xml:space="preserve">de la </w:t>
      </w:r>
      <w:r w:rsidRPr="00B9261E">
        <w:rPr>
          <w:w w:val="109"/>
          <w:position w:val="-1"/>
        </w:rPr>
        <w:t xml:space="preserve">décennie </w:t>
      </w:r>
      <w:r w:rsidRPr="00B9261E">
        <w:rPr>
          <w:position w:val="-1"/>
        </w:rPr>
        <w:t xml:space="preserve">1981 à </w:t>
      </w:r>
      <w:r w:rsidRPr="00B9261E">
        <w:rPr>
          <w:w w:val="110"/>
          <w:position w:val="-1"/>
        </w:rPr>
        <w:t>1990</w:t>
      </w:r>
    </w:p>
    <w:tbl>
      <w:tblPr>
        <w:tblW w:w="9086" w:type="dxa"/>
        <w:tblCellMar>
          <w:left w:w="70" w:type="dxa"/>
          <w:right w:w="70" w:type="dxa"/>
        </w:tblCellMar>
        <w:tblLook w:val="04A0"/>
      </w:tblPr>
      <w:tblGrid>
        <w:gridCol w:w="949"/>
        <w:gridCol w:w="822"/>
        <w:gridCol w:w="878"/>
        <w:gridCol w:w="850"/>
        <w:gridCol w:w="850"/>
        <w:gridCol w:w="725"/>
        <w:gridCol w:w="850"/>
        <w:gridCol w:w="850"/>
        <w:gridCol w:w="737"/>
        <w:gridCol w:w="850"/>
        <w:gridCol w:w="725"/>
      </w:tblGrid>
      <w:tr w:rsidR="00710E0A" w:rsidRPr="00B9261E" w:rsidTr="002329EA">
        <w:trPr>
          <w:trHeight w:val="20"/>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Années</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1981</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1984</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1987</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1989</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1990</w:t>
            </w:r>
          </w:p>
        </w:tc>
      </w:tr>
      <w:tr w:rsidR="00710E0A" w:rsidRPr="00B9261E" w:rsidTr="002329EA">
        <w:trPr>
          <w:trHeight w:val="136"/>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SPI</w:t>
            </w:r>
          </w:p>
        </w:tc>
        <w:tc>
          <w:tcPr>
            <w:tcW w:w="822"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-1,353</w:t>
            </w:r>
          </w:p>
        </w:tc>
        <w:tc>
          <w:tcPr>
            <w:tcW w:w="87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-1,263</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-2,177</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-0,777</w:t>
            </w:r>
          </w:p>
        </w:tc>
        <w:tc>
          <w:tcPr>
            <w:tcW w:w="725"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0,134</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-0,593</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-1,656</w:t>
            </w:r>
          </w:p>
        </w:tc>
        <w:tc>
          <w:tcPr>
            <w:tcW w:w="737"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0,646</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-0,241</w:t>
            </w:r>
          </w:p>
        </w:tc>
        <w:tc>
          <w:tcPr>
            <w:tcW w:w="725"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0,028</w:t>
            </w:r>
          </w:p>
        </w:tc>
      </w:tr>
      <w:tr w:rsidR="00710E0A" w:rsidRPr="00B9261E" w:rsidTr="002329EA">
        <w:trPr>
          <w:trHeight w:val="113"/>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Degrés</w:t>
            </w:r>
          </w:p>
        </w:tc>
        <w:tc>
          <w:tcPr>
            <w:tcW w:w="822"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SF</w:t>
            </w:r>
          </w:p>
        </w:tc>
        <w:tc>
          <w:tcPr>
            <w:tcW w:w="87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SF</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SE</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725"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SF</w:t>
            </w:r>
          </w:p>
        </w:tc>
        <w:tc>
          <w:tcPr>
            <w:tcW w:w="737"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50"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725"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r>
    </w:tbl>
    <w:p w:rsidR="00710E0A" w:rsidRPr="00B9261E" w:rsidRDefault="00710E0A" w:rsidP="00B9261E">
      <w:pPr>
        <w:spacing w:before="120" w:after="120" w:line="360" w:lineRule="auto"/>
        <w:ind w:right="-20"/>
        <w:jc w:val="both"/>
        <w:rPr>
          <w:w w:val="110"/>
          <w:position w:val="-1"/>
        </w:rPr>
      </w:pPr>
      <w:r w:rsidRPr="00B9261E">
        <w:rPr>
          <w:b/>
          <w:w w:val="114"/>
          <w:position w:val="-1"/>
        </w:rPr>
        <w:t xml:space="preserve">Tableau </w:t>
      </w:r>
      <w:r w:rsidR="00D26486">
        <w:rPr>
          <w:b/>
          <w:w w:val="114"/>
          <w:position w:val="-1"/>
        </w:rPr>
        <w:t>V</w:t>
      </w:r>
      <w:r w:rsidRPr="00B9261E">
        <w:rPr>
          <w:b/>
          <w:w w:val="114"/>
          <w:position w:val="-1"/>
        </w:rPr>
        <w:t>:</w:t>
      </w:r>
      <w:r w:rsidRPr="00B9261E">
        <w:rPr>
          <w:w w:val="114"/>
          <w:position w:val="-1"/>
        </w:rPr>
        <w:t xml:space="preserve"> Indices standardisés </w:t>
      </w:r>
      <w:r w:rsidRPr="00B9261E">
        <w:rPr>
          <w:position w:val="-1"/>
        </w:rPr>
        <w:t xml:space="preserve">de </w:t>
      </w:r>
      <w:r w:rsidRPr="00B9261E">
        <w:rPr>
          <w:w w:val="113"/>
          <w:position w:val="-1"/>
        </w:rPr>
        <w:t xml:space="preserve">précipitations </w:t>
      </w:r>
      <w:r w:rsidRPr="00B9261E">
        <w:rPr>
          <w:position w:val="-1"/>
        </w:rPr>
        <w:t xml:space="preserve">de la </w:t>
      </w:r>
      <w:r w:rsidRPr="00B9261E">
        <w:rPr>
          <w:w w:val="109"/>
          <w:position w:val="-1"/>
        </w:rPr>
        <w:t xml:space="preserve">décennie </w:t>
      </w:r>
      <w:r w:rsidRPr="00B9261E">
        <w:rPr>
          <w:position w:val="-1"/>
        </w:rPr>
        <w:t xml:space="preserve">1991 à </w:t>
      </w:r>
      <w:r w:rsidRPr="00B9261E">
        <w:rPr>
          <w:w w:val="110"/>
          <w:position w:val="-1"/>
        </w:rPr>
        <w:t>2000</w:t>
      </w:r>
    </w:p>
    <w:tbl>
      <w:tblPr>
        <w:tblW w:w="9173" w:type="dxa"/>
        <w:tblCellMar>
          <w:left w:w="70" w:type="dxa"/>
          <w:right w:w="70" w:type="dxa"/>
        </w:tblCellMar>
        <w:tblLook w:val="04A0"/>
      </w:tblPr>
      <w:tblGrid>
        <w:gridCol w:w="976"/>
        <w:gridCol w:w="943"/>
        <w:gridCol w:w="759"/>
        <w:gridCol w:w="759"/>
        <w:gridCol w:w="817"/>
        <w:gridCol w:w="746"/>
        <w:gridCol w:w="746"/>
        <w:gridCol w:w="873"/>
        <w:gridCol w:w="746"/>
        <w:gridCol w:w="817"/>
        <w:gridCol w:w="991"/>
      </w:tblGrid>
      <w:tr w:rsidR="00710E0A" w:rsidRPr="00B9261E" w:rsidTr="002329EA">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Années</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1991</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1992</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1993</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1994</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1995</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1996</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1997</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1998</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1999</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2000</w:t>
            </w:r>
          </w:p>
        </w:tc>
      </w:tr>
      <w:tr w:rsidR="00710E0A" w:rsidRPr="00B9261E" w:rsidTr="002329EA">
        <w:trPr>
          <w:trHeight w:val="71"/>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SPI</w:t>
            </w:r>
          </w:p>
        </w:tc>
        <w:tc>
          <w:tcPr>
            <w:tcW w:w="94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1,921</w:t>
            </w:r>
          </w:p>
        </w:tc>
        <w:tc>
          <w:tcPr>
            <w:tcW w:w="759"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0,087</w:t>
            </w:r>
          </w:p>
        </w:tc>
        <w:tc>
          <w:tcPr>
            <w:tcW w:w="759"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0,128</w:t>
            </w:r>
          </w:p>
        </w:tc>
        <w:tc>
          <w:tcPr>
            <w:tcW w:w="817"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1,232</w:t>
            </w:r>
          </w:p>
        </w:tc>
        <w:tc>
          <w:tcPr>
            <w:tcW w:w="746"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1,320</w:t>
            </w:r>
          </w:p>
        </w:tc>
        <w:tc>
          <w:tcPr>
            <w:tcW w:w="746"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0,442</w:t>
            </w:r>
          </w:p>
        </w:tc>
        <w:tc>
          <w:tcPr>
            <w:tcW w:w="87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0,542</w:t>
            </w:r>
          </w:p>
        </w:tc>
        <w:tc>
          <w:tcPr>
            <w:tcW w:w="746"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1,233</w:t>
            </w:r>
          </w:p>
        </w:tc>
        <w:tc>
          <w:tcPr>
            <w:tcW w:w="817"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0,834</w:t>
            </w:r>
          </w:p>
        </w:tc>
        <w:tc>
          <w:tcPr>
            <w:tcW w:w="99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-0,090</w:t>
            </w:r>
          </w:p>
        </w:tc>
      </w:tr>
      <w:tr w:rsidR="00710E0A" w:rsidRPr="00B9261E" w:rsidTr="002329EA">
        <w:trPr>
          <w:trHeight w:val="264"/>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Degrés</w:t>
            </w:r>
          </w:p>
        </w:tc>
        <w:tc>
          <w:tcPr>
            <w:tcW w:w="94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59"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59"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17"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HF</w:t>
            </w:r>
          </w:p>
        </w:tc>
        <w:tc>
          <w:tcPr>
            <w:tcW w:w="746"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HF</w:t>
            </w:r>
          </w:p>
        </w:tc>
        <w:tc>
          <w:tcPr>
            <w:tcW w:w="746"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7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46"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HF</w:t>
            </w:r>
          </w:p>
        </w:tc>
        <w:tc>
          <w:tcPr>
            <w:tcW w:w="817"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99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r>
    </w:tbl>
    <w:p w:rsidR="00710E0A" w:rsidRPr="00B9261E" w:rsidRDefault="00710E0A" w:rsidP="00B9261E">
      <w:pPr>
        <w:spacing w:before="120" w:after="120" w:line="360" w:lineRule="auto"/>
        <w:ind w:right="-20"/>
        <w:jc w:val="both"/>
        <w:rPr>
          <w:position w:val="-1"/>
        </w:rPr>
      </w:pPr>
      <w:r w:rsidRPr="00B9261E">
        <w:rPr>
          <w:b/>
          <w:w w:val="114"/>
          <w:position w:val="-1"/>
        </w:rPr>
        <w:t xml:space="preserve">Tableau </w:t>
      </w:r>
      <w:r w:rsidR="00D26486">
        <w:rPr>
          <w:b/>
          <w:w w:val="114"/>
          <w:position w:val="-1"/>
        </w:rPr>
        <w:t>VI</w:t>
      </w:r>
      <w:r w:rsidRPr="00B9261E">
        <w:rPr>
          <w:b/>
          <w:w w:val="114"/>
          <w:position w:val="-1"/>
        </w:rPr>
        <w:t>:</w:t>
      </w:r>
      <w:r w:rsidRPr="00B9261E">
        <w:rPr>
          <w:w w:val="114"/>
          <w:position w:val="-1"/>
        </w:rPr>
        <w:t xml:space="preserve"> Indices standardisés </w:t>
      </w:r>
      <w:r w:rsidRPr="00B9261E">
        <w:rPr>
          <w:position w:val="-1"/>
        </w:rPr>
        <w:t xml:space="preserve">de </w:t>
      </w:r>
      <w:r w:rsidRPr="00B9261E">
        <w:rPr>
          <w:w w:val="113"/>
          <w:position w:val="-1"/>
        </w:rPr>
        <w:t xml:space="preserve">précipitations </w:t>
      </w:r>
      <w:r w:rsidRPr="00B9261E">
        <w:rPr>
          <w:position w:val="-1"/>
        </w:rPr>
        <w:t xml:space="preserve">de la </w:t>
      </w:r>
      <w:r w:rsidRPr="00B9261E">
        <w:rPr>
          <w:w w:val="109"/>
          <w:position w:val="-1"/>
        </w:rPr>
        <w:t xml:space="preserve">décennie </w:t>
      </w:r>
      <w:r w:rsidRPr="00B9261E">
        <w:rPr>
          <w:position w:val="-1"/>
        </w:rPr>
        <w:t>2001 à  2010</w:t>
      </w:r>
    </w:p>
    <w:tbl>
      <w:tblPr>
        <w:tblW w:w="9179" w:type="dxa"/>
        <w:tblCellMar>
          <w:left w:w="70" w:type="dxa"/>
          <w:right w:w="70" w:type="dxa"/>
        </w:tblCellMar>
        <w:tblLook w:val="04A0"/>
      </w:tblPr>
      <w:tblGrid>
        <w:gridCol w:w="970"/>
        <w:gridCol w:w="741"/>
        <w:gridCol w:w="753"/>
        <w:gridCol w:w="868"/>
        <w:gridCol w:w="868"/>
        <w:gridCol w:w="811"/>
        <w:gridCol w:w="868"/>
        <w:gridCol w:w="753"/>
        <w:gridCol w:w="811"/>
        <w:gridCol w:w="868"/>
        <w:gridCol w:w="868"/>
      </w:tblGrid>
      <w:tr w:rsidR="00710E0A" w:rsidRPr="00B9261E" w:rsidTr="002329EA">
        <w:trPr>
          <w:trHeight w:val="264"/>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Années</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2001</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2003</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2004</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2005</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2006</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2008</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2009</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2010</w:t>
            </w:r>
          </w:p>
        </w:tc>
      </w:tr>
      <w:tr w:rsidR="00710E0A" w:rsidRPr="00B9261E" w:rsidTr="002329EA">
        <w:trPr>
          <w:trHeight w:val="264"/>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SPI</w:t>
            </w:r>
          </w:p>
        </w:tc>
        <w:tc>
          <w:tcPr>
            <w:tcW w:w="74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0,035</w:t>
            </w:r>
          </w:p>
        </w:tc>
        <w:tc>
          <w:tcPr>
            <w:tcW w:w="75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0,478</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-0,541</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-1,609</w:t>
            </w:r>
          </w:p>
        </w:tc>
        <w:tc>
          <w:tcPr>
            <w:tcW w:w="81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0,530</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-1,689</w:t>
            </w:r>
          </w:p>
        </w:tc>
        <w:tc>
          <w:tcPr>
            <w:tcW w:w="75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0,330</w:t>
            </w:r>
          </w:p>
        </w:tc>
        <w:tc>
          <w:tcPr>
            <w:tcW w:w="81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2,489</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-1,239</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-0,494</w:t>
            </w:r>
          </w:p>
        </w:tc>
      </w:tr>
      <w:tr w:rsidR="00710E0A" w:rsidRPr="00B9261E" w:rsidTr="002329EA">
        <w:trPr>
          <w:trHeight w:val="264"/>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rPr>
                <w:b/>
              </w:rPr>
            </w:pPr>
            <w:r w:rsidRPr="00B9261E">
              <w:rPr>
                <w:b/>
              </w:rPr>
              <w:t>Degrés</w:t>
            </w:r>
          </w:p>
        </w:tc>
        <w:tc>
          <w:tcPr>
            <w:tcW w:w="74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75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SF</w:t>
            </w:r>
          </w:p>
        </w:tc>
        <w:tc>
          <w:tcPr>
            <w:tcW w:w="81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SF</w:t>
            </w:r>
          </w:p>
        </w:tc>
        <w:tc>
          <w:tcPr>
            <w:tcW w:w="753"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HM</w:t>
            </w:r>
          </w:p>
        </w:tc>
        <w:tc>
          <w:tcPr>
            <w:tcW w:w="811"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HE</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SF</w:t>
            </w:r>
          </w:p>
        </w:tc>
        <w:tc>
          <w:tcPr>
            <w:tcW w:w="868" w:type="dxa"/>
            <w:tcBorders>
              <w:top w:val="nil"/>
              <w:left w:val="nil"/>
              <w:bottom w:val="single" w:sz="4" w:space="0" w:color="auto"/>
              <w:right w:val="single" w:sz="4" w:space="0" w:color="auto"/>
            </w:tcBorders>
            <w:shd w:val="clear" w:color="auto" w:fill="auto"/>
            <w:noWrap/>
            <w:vAlign w:val="bottom"/>
            <w:hideMark/>
          </w:tcPr>
          <w:p w:rsidR="00710E0A" w:rsidRPr="00B9261E" w:rsidRDefault="00710E0A" w:rsidP="00B9261E">
            <w:pPr>
              <w:spacing w:line="360" w:lineRule="auto"/>
              <w:jc w:val="both"/>
            </w:pPr>
            <w:r w:rsidRPr="00B9261E">
              <w:t>SM</w:t>
            </w:r>
          </w:p>
        </w:tc>
      </w:tr>
    </w:tbl>
    <w:p w:rsidR="00710E0A" w:rsidRPr="00B9261E" w:rsidRDefault="00710E0A" w:rsidP="00B9261E">
      <w:pPr>
        <w:spacing w:before="120" w:after="120" w:line="360" w:lineRule="auto"/>
        <w:ind w:firstLine="284"/>
        <w:jc w:val="both"/>
      </w:pPr>
      <w:r w:rsidRPr="00B9261E">
        <w:lastRenderedPageBreak/>
        <w:t>Le calcul des SPI permet de déterminer le degré d'humidité ou de sécheresse du milieu (Bergaoui et Alouini, 2001). Lorsque SPI&gt;2, on parle d'</w:t>
      </w:r>
      <w:bookmarkStart w:id="27" w:name="_GoBack"/>
      <w:r w:rsidRPr="00B9261E">
        <w:t xml:space="preserve">humidité extrême </w:t>
      </w:r>
      <w:bookmarkEnd w:id="27"/>
      <w:r w:rsidRPr="00B9261E">
        <w:t>(HE); pour 1 &lt;SPI&lt;2, on a une humidité forte (HF); pour O&lt;SPI&lt;l, on a une humidité modérée (HM); pour -l&lt;SPI&lt;O, on a une sécheresse modérée (SM); si -2&lt;SPI&lt; -1, on a une sécheresse forte (SF); et si SPI&lt; -2 la sécheresse est qualifiée d'extrême (SE).</w:t>
      </w:r>
    </w:p>
    <w:p w:rsidR="00710E0A" w:rsidRPr="00B9261E" w:rsidRDefault="00710E0A" w:rsidP="00B9261E">
      <w:pPr>
        <w:spacing w:before="120" w:after="120" w:line="360" w:lineRule="auto"/>
        <w:ind w:firstLine="284"/>
        <w:jc w:val="both"/>
      </w:pPr>
      <w:r w:rsidRPr="00B9261E">
        <w:t>De l’analyse de ces tableaux</w:t>
      </w:r>
      <w:r w:rsidR="00D26486">
        <w:t xml:space="preserve">, </w:t>
      </w:r>
      <w:r w:rsidRPr="00B9261E">
        <w:t>il faut signaler que si l'on considère la série de 40 années dans son ensemble, il est constaté que la zone a connu 10 années de sècheresse modérée, six 6 années de sècheresse forte, 19  années d'humidité modérée, 3 années d'humidité forte, une année de sécheresse extrême et une année d’humidité extrême. Il convient de signaler que pour l’ensemble de la série 1971-2010, il y a eu une année d'humidité extrême et une année de sécheresse extrême ce qui favorise l’existence de risques hydroclimatique dans le bassin versant de l’Ouémé à Bétérou.</w:t>
      </w:r>
    </w:p>
    <w:p w:rsidR="00710E0A" w:rsidRPr="00B9261E" w:rsidRDefault="00710E0A" w:rsidP="00B9261E">
      <w:pPr>
        <w:spacing w:before="240" w:after="120" w:line="360" w:lineRule="auto"/>
        <w:rPr>
          <w:b/>
          <w:bCs/>
          <w:i/>
        </w:rPr>
      </w:pPr>
      <w:r w:rsidRPr="007E004D">
        <w:rPr>
          <w:b/>
          <w:bCs/>
        </w:rPr>
        <w:t>2.</w:t>
      </w:r>
      <w:r w:rsidR="007E004D" w:rsidRPr="007E004D">
        <w:rPr>
          <w:b/>
          <w:bCs/>
        </w:rPr>
        <w:t>6</w:t>
      </w:r>
      <w:r w:rsidRPr="007E004D">
        <w:rPr>
          <w:b/>
          <w:bCs/>
        </w:rPr>
        <w:t>. Effets socio-économiques, environnementaux des aléas hydroclimatiques dans le bassin versant</w:t>
      </w:r>
      <w:r w:rsidRPr="00B9261E">
        <w:rPr>
          <w:b/>
          <w:bCs/>
          <w:i/>
        </w:rPr>
        <w:t xml:space="preserve"> de l’Ouémé à Bétérou </w:t>
      </w:r>
    </w:p>
    <w:p w:rsidR="00710E0A" w:rsidRPr="007E004D" w:rsidRDefault="00710E0A" w:rsidP="00B9261E">
      <w:pPr>
        <w:spacing w:before="120" w:after="120" w:line="360" w:lineRule="auto"/>
        <w:jc w:val="both"/>
        <w:rPr>
          <w:b/>
          <w:bCs/>
        </w:rPr>
      </w:pPr>
      <w:bookmarkStart w:id="28" w:name="_Toc392154224"/>
      <w:bookmarkStart w:id="29" w:name="_Toc395733553"/>
      <w:bookmarkStart w:id="30" w:name="_Toc395734673"/>
      <w:r w:rsidRPr="007E004D">
        <w:rPr>
          <w:b/>
          <w:bCs/>
        </w:rPr>
        <w:t>2.</w:t>
      </w:r>
      <w:r w:rsidR="007E004D" w:rsidRPr="007E004D">
        <w:rPr>
          <w:b/>
          <w:bCs/>
        </w:rPr>
        <w:t>6</w:t>
      </w:r>
      <w:r w:rsidRPr="007E004D">
        <w:rPr>
          <w:b/>
          <w:bCs/>
        </w:rPr>
        <w:t>.1. Effets environnementaux des aléas hydroclimatiques</w:t>
      </w:r>
      <w:bookmarkEnd w:id="28"/>
      <w:bookmarkEnd w:id="29"/>
      <w:bookmarkEnd w:id="30"/>
    </w:p>
    <w:p w:rsidR="009F3FF9" w:rsidRDefault="00710E0A" w:rsidP="00B9261E">
      <w:pPr>
        <w:spacing w:line="360" w:lineRule="auto"/>
        <w:ind w:firstLine="284"/>
        <w:jc w:val="both"/>
      </w:pPr>
      <w:r w:rsidRPr="00B9261E">
        <w:rPr>
          <w:noProof/>
        </w:rPr>
        <w:drawing>
          <wp:anchor distT="0" distB="0" distL="114300" distR="114300" simplePos="0" relativeHeight="251661312" behindDoc="0" locked="0" layoutInCell="1" allowOverlap="1">
            <wp:simplePos x="0" y="0"/>
            <wp:positionH relativeFrom="column">
              <wp:posOffset>1064895</wp:posOffset>
            </wp:positionH>
            <wp:positionV relativeFrom="paragraph">
              <wp:posOffset>1130935</wp:posOffset>
            </wp:positionV>
            <wp:extent cx="2500630" cy="1955800"/>
            <wp:effectExtent l="19050" t="0" r="0" b="0"/>
            <wp:wrapTopAndBottom/>
            <wp:docPr id="21" name="Image 8" descr="C:\Users\Olivier\Desktop\dos dea\photo memoire\IMGP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ivier\Desktop\dos dea\photo memoire\IMGP0006.JPG"/>
                    <pic:cNvPicPr>
                      <a:picLocks noChangeAspect="1" noChangeArrowheads="1"/>
                    </pic:cNvPicPr>
                  </pic:nvPicPr>
                  <pic:blipFill>
                    <a:blip r:embed="rId27" cstate="print"/>
                    <a:srcRect/>
                    <a:stretch>
                      <a:fillRect/>
                    </a:stretch>
                  </pic:blipFill>
                  <pic:spPr bwMode="auto">
                    <a:xfrm>
                      <a:off x="0" y="0"/>
                      <a:ext cx="2500630" cy="1955800"/>
                    </a:xfrm>
                    <a:prstGeom prst="rect">
                      <a:avLst/>
                    </a:prstGeom>
                    <a:noFill/>
                    <a:ln w="9525">
                      <a:noFill/>
                      <a:miter lim="800000"/>
                      <a:headEnd/>
                      <a:tailEnd/>
                    </a:ln>
                  </pic:spPr>
                </pic:pic>
              </a:graphicData>
            </a:graphic>
          </wp:anchor>
        </w:drawing>
      </w:r>
      <w:r w:rsidRPr="00B9261E">
        <w:t xml:space="preserve">L’agressivité des pluies, ces dernières années, a contribué à l’importance de l’érosion des sols, particulièrement des sols dénudés. Toutes ces formes d’érosion entraînent un appauvrissement du sol. 70 % des personnes enquêtées ont enregistré les trois formes d’érosion notamment dans les champs situés sur les versants (Photo 1). </w:t>
      </w:r>
    </w:p>
    <w:p w:rsidR="009F3FF9" w:rsidRDefault="009F3FF9" w:rsidP="00B9261E">
      <w:pPr>
        <w:spacing w:line="360" w:lineRule="auto"/>
        <w:ind w:firstLine="284"/>
        <w:jc w:val="both"/>
      </w:pPr>
    </w:p>
    <w:p w:rsidR="009F3FF9" w:rsidRPr="00B9261E" w:rsidRDefault="009F3FF9" w:rsidP="009F3FF9">
      <w:pPr>
        <w:autoSpaceDE w:val="0"/>
        <w:autoSpaceDN w:val="0"/>
        <w:adjustRightInd w:val="0"/>
        <w:spacing w:line="360" w:lineRule="auto"/>
        <w:jc w:val="both"/>
      </w:pPr>
      <w:r w:rsidRPr="00B9261E">
        <w:rPr>
          <w:b/>
          <w:bCs/>
          <w:color w:val="000000"/>
        </w:rPr>
        <w:t>Photo 1 :</w:t>
      </w:r>
      <w:r w:rsidRPr="00B9261E">
        <w:rPr>
          <w:color w:val="000000"/>
        </w:rPr>
        <w:t xml:space="preserve"> Erosion du sol par les eaux de  ruissellement en direction du fleuve Ouémé</w:t>
      </w:r>
    </w:p>
    <w:p w:rsidR="009F3FF9" w:rsidRPr="00B9261E" w:rsidRDefault="009F3FF9" w:rsidP="009F3FF9">
      <w:pPr>
        <w:spacing w:line="360" w:lineRule="auto"/>
        <w:jc w:val="both"/>
        <w:rPr>
          <w:b/>
          <w:bCs/>
        </w:rPr>
      </w:pPr>
      <w:r w:rsidRPr="00B9261E">
        <w:rPr>
          <w:b/>
        </w:rPr>
        <w:t>Prise de vue :</w:t>
      </w:r>
      <w:r w:rsidRPr="00B9261E">
        <w:t xml:space="preserve"> KOUDAMILORO O., novembre 2013</w:t>
      </w:r>
    </w:p>
    <w:p w:rsidR="009F3FF9" w:rsidRDefault="009F3FF9" w:rsidP="00B9261E">
      <w:pPr>
        <w:spacing w:line="360" w:lineRule="auto"/>
        <w:ind w:firstLine="284"/>
        <w:jc w:val="both"/>
      </w:pPr>
    </w:p>
    <w:p w:rsidR="009F3FF9" w:rsidRDefault="009F3FF9" w:rsidP="00B9261E">
      <w:pPr>
        <w:spacing w:line="360" w:lineRule="auto"/>
        <w:ind w:firstLine="284"/>
        <w:jc w:val="both"/>
      </w:pPr>
    </w:p>
    <w:p w:rsidR="00710E0A" w:rsidRPr="00B9261E" w:rsidRDefault="00710E0A" w:rsidP="00B9261E">
      <w:pPr>
        <w:spacing w:line="360" w:lineRule="auto"/>
        <w:ind w:firstLine="284"/>
        <w:jc w:val="both"/>
      </w:pPr>
      <w:r w:rsidRPr="00B9261E">
        <w:lastRenderedPageBreak/>
        <w:t xml:space="preserve">Par ailleurs, les activités anthropiques telles que le déboisement des berges et l’exploitation des berges à des fins de cultures amplifient ces érosions. </w:t>
      </w:r>
    </w:p>
    <w:p w:rsidR="00710E0A" w:rsidRPr="007E004D" w:rsidRDefault="00710E0A" w:rsidP="00B9261E">
      <w:pPr>
        <w:spacing w:before="120" w:after="120" w:line="360" w:lineRule="auto"/>
        <w:jc w:val="both"/>
        <w:rPr>
          <w:b/>
          <w:bCs/>
        </w:rPr>
      </w:pPr>
      <w:bookmarkStart w:id="31" w:name="_Toc392154226"/>
      <w:bookmarkStart w:id="32" w:name="_Toc395733555"/>
      <w:bookmarkStart w:id="33" w:name="_Toc395734675"/>
      <w:r w:rsidRPr="007E004D">
        <w:rPr>
          <w:b/>
          <w:bCs/>
        </w:rPr>
        <w:t>2.</w:t>
      </w:r>
      <w:r w:rsidR="007E004D">
        <w:rPr>
          <w:b/>
          <w:bCs/>
        </w:rPr>
        <w:t>6</w:t>
      </w:r>
      <w:r w:rsidRPr="007E004D">
        <w:rPr>
          <w:b/>
          <w:bCs/>
        </w:rPr>
        <w:t>.2. Effets sur la production végétale</w:t>
      </w:r>
      <w:bookmarkEnd w:id="31"/>
      <w:bookmarkEnd w:id="32"/>
      <w:bookmarkEnd w:id="33"/>
      <w:r w:rsidRPr="007E004D">
        <w:rPr>
          <w:b/>
          <w:bCs/>
        </w:rPr>
        <w:t xml:space="preserve"> </w:t>
      </w:r>
    </w:p>
    <w:p w:rsidR="00710E0A" w:rsidRPr="00B9261E" w:rsidRDefault="00710E0A" w:rsidP="00B9261E">
      <w:pPr>
        <w:spacing w:line="360" w:lineRule="auto"/>
        <w:ind w:firstLine="284"/>
        <w:jc w:val="both"/>
      </w:pPr>
      <w:r w:rsidRPr="00B9261E">
        <w:t xml:space="preserve">En années humides extrêmes, dans les zones de dépression pour l’ensemble du bassin, des producteurs affirment avoir perdu en 2010 la totalité des cultures pour raison d’inondation, et ce pour la grande saison de la campagne agricole passée bien entendu. Pour avoir une idée plus précise de l’ampleur des dégâts, les producteurs de maïs et le sorgho ont  été  enquêtés et  70 % affirmait avoir connu des pertes de maïs allant de 30 à 80 % avec une moyenne de 51 %. </w:t>
      </w:r>
    </w:p>
    <w:p w:rsidR="00710E0A" w:rsidRPr="00B9261E" w:rsidRDefault="009F3FF9" w:rsidP="00B9261E">
      <w:pPr>
        <w:autoSpaceDE w:val="0"/>
        <w:autoSpaceDN w:val="0"/>
        <w:adjustRightInd w:val="0"/>
        <w:spacing w:line="360" w:lineRule="auto"/>
        <w:ind w:firstLine="284"/>
        <w:jc w:val="both"/>
      </w:pPr>
      <w:r>
        <w:rPr>
          <w:noProof/>
        </w:rPr>
        <w:drawing>
          <wp:anchor distT="0" distB="0" distL="114300" distR="114300" simplePos="0" relativeHeight="251662336" behindDoc="0" locked="0" layoutInCell="1" allowOverlap="1">
            <wp:simplePos x="0" y="0"/>
            <wp:positionH relativeFrom="column">
              <wp:posOffset>1617345</wp:posOffset>
            </wp:positionH>
            <wp:positionV relativeFrom="paragraph">
              <wp:posOffset>586740</wp:posOffset>
            </wp:positionV>
            <wp:extent cx="2234565" cy="1541145"/>
            <wp:effectExtent l="19050" t="0" r="0" b="0"/>
            <wp:wrapTopAndBottom/>
            <wp:docPr id="5" name="Image 7" descr="C:\Users\Olivier\Desktop\dos dea\photo memoire\IMGP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er\Desktop\dos dea\photo memoire\IMGP0084.JPG"/>
                    <pic:cNvPicPr>
                      <a:picLocks noChangeAspect="1" noChangeArrowheads="1"/>
                    </pic:cNvPicPr>
                  </pic:nvPicPr>
                  <pic:blipFill>
                    <a:blip r:embed="rId28" cstate="print"/>
                    <a:srcRect/>
                    <a:stretch>
                      <a:fillRect/>
                    </a:stretch>
                  </pic:blipFill>
                  <pic:spPr bwMode="auto">
                    <a:xfrm>
                      <a:off x="0" y="0"/>
                      <a:ext cx="2234565" cy="1541145"/>
                    </a:xfrm>
                    <a:prstGeom prst="rect">
                      <a:avLst/>
                    </a:prstGeom>
                    <a:noFill/>
                    <a:ln w="9525">
                      <a:noFill/>
                      <a:miter lim="800000"/>
                      <a:headEnd/>
                      <a:tailEnd/>
                    </a:ln>
                  </pic:spPr>
                </pic:pic>
              </a:graphicData>
            </a:graphic>
          </wp:anchor>
        </w:drawing>
      </w:r>
      <w:r w:rsidR="00710E0A" w:rsidRPr="00B9261E">
        <w:t xml:space="preserve">D'ailleurs, c'est pourquoi les paysans s'adonnent à des pratiques consistant à développer deux ou plusieurs cultures sur le même lot de terrain et dans la même période.    </w:t>
      </w:r>
    </w:p>
    <w:p w:rsidR="00710E0A" w:rsidRPr="00B9261E" w:rsidRDefault="0040777F" w:rsidP="00B9261E">
      <w:pPr>
        <w:autoSpaceDE w:val="0"/>
        <w:autoSpaceDN w:val="0"/>
        <w:adjustRightInd w:val="0"/>
        <w:spacing w:line="360" w:lineRule="auto"/>
        <w:jc w:val="both"/>
      </w:pPr>
      <w:bookmarkStart w:id="34" w:name="_Toc392154231"/>
      <w:bookmarkStart w:id="35" w:name="_Toc395733560"/>
      <w:bookmarkStart w:id="36" w:name="_Toc395734680"/>
      <w:r>
        <w:rPr>
          <w:b/>
        </w:rPr>
        <w:t xml:space="preserve">            </w:t>
      </w:r>
      <w:r w:rsidR="00710E0A" w:rsidRPr="00B9261E">
        <w:rPr>
          <w:b/>
        </w:rPr>
        <w:t>Photo 2 :</w:t>
      </w:r>
      <w:r w:rsidR="00710E0A" w:rsidRPr="00B9261E">
        <w:t xml:space="preserve"> Association de culture (Igname, Sorgho, manioc) à Bétérou</w:t>
      </w:r>
    </w:p>
    <w:p w:rsidR="00710E0A" w:rsidRPr="00B9261E" w:rsidRDefault="0040777F" w:rsidP="00B9261E">
      <w:pPr>
        <w:spacing w:after="120" w:line="360" w:lineRule="auto"/>
        <w:jc w:val="both"/>
        <w:rPr>
          <w:b/>
          <w:bCs/>
        </w:rPr>
      </w:pPr>
      <w:r>
        <w:rPr>
          <w:b/>
        </w:rPr>
        <w:t xml:space="preserve">                              </w:t>
      </w:r>
      <w:r w:rsidR="00710E0A" w:rsidRPr="00B9261E">
        <w:rPr>
          <w:b/>
        </w:rPr>
        <w:t>Prise de vue :</w:t>
      </w:r>
      <w:r w:rsidR="00710E0A" w:rsidRPr="00B9261E">
        <w:t xml:space="preserve"> KOUDAMILORO O., novembre 2013</w:t>
      </w:r>
    </w:p>
    <w:p w:rsidR="00710E0A" w:rsidRPr="00B9261E" w:rsidRDefault="00710E0A" w:rsidP="00B9261E">
      <w:pPr>
        <w:autoSpaceDE w:val="0"/>
        <w:autoSpaceDN w:val="0"/>
        <w:adjustRightInd w:val="0"/>
        <w:spacing w:line="360" w:lineRule="auto"/>
        <w:ind w:firstLine="284"/>
        <w:jc w:val="both"/>
      </w:pPr>
      <w:r w:rsidRPr="00B9261E">
        <w:t>La photo 2 présente,  en arrière-plan des cultures du sorgho (</w:t>
      </w:r>
      <w:r w:rsidRPr="00B9261E">
        <w:rPr>
          <w:i/>
        </w:rPr>
        <w:t xml:space="preserve">Sorghum bicolor) </w:t>
      </w:r>
      <w:r w:rsidRPr="00B9261E">
        <w:t xml:space="preserve">et celles du manioc, en avant plan les buttes géantes destinées à la culture de l’igname. Dans un contexte où l’agriculture pluviale constitue la source d’alimentation et de revenus de plus de 70 % de la population, la survenance des années déficitaires est source de pénurie alimentaire débouchant parfois sur la famine et des crises socioéconomiques, voire politiques (Boko, 2004 ; Ogouwalé, 2006). </w:t>
      </w:r>
    </w:p>
    <w:p w:rsidR="00710E0A" w:rsidRPr="00D26486" w:rsidRDefault="00710E0A" w:rsidP="00B9261E">
      <w:pPr>
        <w:spacing w:before="120" w:after="120" w:line="360" w:lineRule="auto"/>
        <w:jc w:val="both"/>
        <w:rPr>
          <w:b/>
          <w:bCs/>
        </w:rPr>
      </w:pPr>
      <w:r w:rsidRPr="00D26486">
        <w:rPr>
          <w:b/>
          <w:bCs/>
        </w:rPr>
        <w:t>2.5.3. Conséquences sur la production halieutique</w:t>
      </w:r>
      <w:bookmarkEnd w:id="34"/>
      <w:bookmarkEnd w:id="35"/>
      <w:bookmarkEnd w:id="36"/>
      <w:r w:rsidRPr="00D26486">
        <w:rPr>
          <w:b/>
          <w:bCs/>
        </w:rPr>
        <w:t xml:space="preserve">  </w:t>
      </w:r>
    </w:p>
    <w:p w:rsidR="00710E0A" w:rsidRPr="00B9261E" w:rsidRDefault="00710E0A" w:rsidP="008B1FFA">
      <w:pPr>
        <w:spacing w:after="240" w:line="360" w:lineRule="auto"/>
        <w:ind w:firstLine="284"/>
        <w:jc w:val="both"/>
      </w:pPr>
      <w:r w:rsidRPr="00B9261E">
        <w:t xml:space="preserve">Au niveau de la production halieutique, c’est seulement 40 % de la population échantillonnée qui s’adonnent à cette activité. En effet, ces derniers exploitent  le fleuve Ouémé et ses affluents de grande importance pour la production halieutique. En situation de pluie abondante, ces masses d’eau sont débordées, ce qui, d’une part, favorise l’émigration des poissons, surtout des mares pour des destinations très peu connues et, d’autre part, entretiennent un terrain favorable pour une migration d’autres espèces de poissons à faible valeur commerciale. En période chaude où les températures sont très élevées, on assiste au </w:t>
      </w:r>
      <w:r w:rsidRPr="00B9261E">
        <w:lastRenderedPageBreak/>
        <w:t>réchauffement des eaux des mares qui contiennent très peu d’eau, ce qui  entraine la mort des poissons et surtout des alevins par manque d’oxygène dissous (eutrophisation). L’eutrophisation est accélérée par les fortes températures et l’illuviation des résidus d’engrais favorisent le foisonnement des algues et des plantes aquatiques. Ainsi, la production halieutique est affectée selon leurs dires.</w:t>
      </w:r>
    </w:p>
    <w:p w:rsidR="00710E0A" w:rsidRPr="00B9261E" w:rsidRDefault="00710E0A" w:rsidP="00B9261E">
      <w:pPr>
        <w:autoSpaceDE w:val="0"/>
        <w:autoSpaceDN w:val="0"/>
        <w:adjustRightInd w:val="0"/>
        <w:spacing w:line="360" w:lineRule="auto"/>
        <w:rPr>
          <w:b/>
          <w:bCs/>
        </w:rPr>
      </w:pPr>
      <w:r w:rsidRPr="00B9261E">
        <w:rPr>
          <w:b/>
          <w:bCs/>
        </w:rPr>
        <w:t>Conclusion</w:t>
      </w:r>
    </w:p>
    <w:p w:rsidR="00460284" w:rsidRPr="00B9261E" w:rsidRDefault="00460284" w:rsidP="00B9261E">
      <w:pPr>
        <w:spacing w:after="120" w:line="360" w:lineRule="auto"/>
        <w:jc w:val="both"/>
        <w:rPr>
          <w:rFonts w:eastAsiaTheme="minorHAnsi"/>
          <w:color w:val="000000"/>
          <w:lang w:eastAsia="en-US"/>
        </w:rPr>
      </w:pPr>
      <w:r w:rsidRPr="00B9261E">
        <w:rPr>
          <w:rFonts w:eastAsiaTheme="minorHAnsi"/>
          <w:color w:val="000000"/>
          <w:lang w:eastAsia="en-US"/>
        </w:rPr>
        <w:t xml:space="preserve">Cette étude montre que l’Ouémé à Bétérou connait une variation interannuelle de la pluviométrie caractérisée par une alternance de période humide et de période sèche. Ces alternances de période humide et </w:t>
      </w:r>
      <w:r w:rsidR="00F214CE">
        <w:rPr>
          <w:rFonts w:eastAsiaTheme="minorHAnsi"/>
          <w:color w:val="000000"/>
          <w:lang w:eastAsia="en-US"/>
        </w:rPr>
        <w:t>sèche</w:t>
      </w:r>
      <w:r w:rsidRPr="00B9261E">
        <w:rPr>
          <w:rFonts w:eastAsiaTheme="minorHAnsi"/>
          <w:color w:val="000000"/>
          <w:lang w:eastAsia="en-US"/>
        </w:rPr>
        <w:t xml:space="preserve"> constituent des périodes de risques hydroclimatiques. La caractérisation des aléas s’est aussi faite par la  relation pluie-débit qui a été  établie à l’échelle du bassin, et indique une bonne corrélation  entre précipitations et les débits moyens enregistrés. Aussi le diagnostic agroclimatique a montré que la variabilité pluviométrique a des conséquences sur le système de production agricole. Les spéculations développées dans le bassin souffrent autant des déficits que des excédents hydriques. Donc pour réduire les effets néfastes directs ou indirects du climat sur le système agroalimentaire, les populations doivent s’adapter et les systèmes économiques devront être adaptés aux futurs contextes climatiques imaginés par les modèles de simulation.</w:t>
      </w:r>
    </w:p>
    <w:p w:rsidR="00460284" w:rsidRPr="00B9261E" w:rsidRDefault="00460284" w:rsidP="00B9261E">
      <w:pPr>
        <w:spacing w:before="240" w:after="120" w:line="360" w:lineRule="auto"/>
        <w:jc w:val="both"/>
        <w:rPr>
          <w:rFonts w:eastAsiaTheme="minorHAnsi"/>
          <w:color w:val="000000"/>
          <w:lang w:eastAsia="en-US"/>
        </w:rPr>
      </w:pPr>
    </w:p>
    <w:p w:rsidR="00710E0A" w:rsidRPr="00B9261E" w:rsidRDefault="00710E0A" w:rsidP="00B9261E">
      <w:pPr>
        <w:spacing w:before="240" w:after="120" w:line="360" w:lineRule="auto"/>
        <w:jc w:val="both"/>
        <w:rPr>
          <w:b/>
        </w:rPr>
      </w:pPr>
      <w:r w:rsidRPr="00B9261E">
        <w:rPr>
          <w:rFonts w:eastAsia="Calibri"/>
          <w:b/>
        </w:rPr>
        <w:t>Références bibliographiques</w:t>
      </w:r>
      <w:r w:rsidRPr="00B9261E">
        <w:rPr>
          <w:b/>
        </w:rPr>
        <w:t xml:space="preserve"> </w:t>
      </w:r>
    </w:p>
    <w:p w:rsidR="000C05BC" w:rsidRPr="000C05BC" w:rsidRDefault="000C05BC" w:rsidP="000C05BC">
      <w:pPr>
        <w:spacing w:after="120" w:line="360" w:lineRule="auto"/>
        <w:jc w:val="both"/>
      </w:pPr>
      <w:r w:rsidRPr="000C05BC">
        <w:t>Abdoulaye D., 2010 : Impact de la dynamique des états de surface sur l'écoulement dans le sous-bassin de l'Ouémé à Bétérou: Mémoire de DEA. FLASH UAC. Abomey-Calavi (Bénin), 88p.</w:t>
      </w:r>
    </w:p>
    <w:p w:rsidR="000C05BC" w:rsidRPr="000C05BC" w:rsidRDefault="000C05BC" w:rsidP="000C05BC">
      <w:pPr>
        <w:spacing w:after="120" w:line="360" w:lineRule="auto"/>
        <w:jc w:val="both"/>
      </w:pPr>
      <w:r w:rsidRPr="000C05BC">
        <w:t xml:space="preserve">Bergaoui M. et Alouini A., 2001 : Caractérisation de la sécheresse météorologique et hydrologique: Cas du bassin versant de Siliana en Tunisie. Sécheresse 12 (2): 205-213.           </w:t>
      </w:r>
    </w:p>
    <w:p w:rsidR="000C05BC" w:rsidRPr="000C05BC" w:rsidRDefault="000C05BC" w:rsidP="000C05BC">
      <w:pPr>
        <w:spacing w:after="120" w:line="360" w:lineRule="auto"/>
        <w:jc w:val="both"/>
      </w:pPr>
      <w:r w:rsidRPr="000C05BC">
        <w:t>Boko M., 2004 : Gestion des risques hydro-climatiques et développement économique durable dans le bassin du Zou. Université d’Abomey-</w:t>
      </w:r>
      <w:r w:rsidR="00F214CE">
        <w:t>C</w:t>
      </w:r>
      <w:r w:rsidRPr="000C05BC">
        <w:t>alavi/Laboratoire de Climatologie. 51p</w:t>
      </w:r>
    </w:p>
    <w:p w:rsidR="000C05BC" w:rsidRPr="000C05BC" w:rsidRDefault="000C05BC" w:rsidP="000C05BC">
      <w:pPr>
        <w:spacing w:after="120" w:line="360" w:lineRule="auto"/>
        <w:jc w:val="both"/>
      </w:pPr>
      <w:r w:rsidRPr="000C05BC">
        <w:t>Dionne G.,  2006</w:t>
      </w:r>
      <w:r w:rsidRPr="000C05BC">
        <w:rPr>
          <w:b/>
        </w:rPr>
        <w:t> </w:t>
      </w:r>
      <w:r w:rsidRPr="000C05BC">
        <w:t>:</w:t>
      </w:r>
      <w:r w:rsidRPr="000C05BC">
        <w:rPr>
          <w:b/>
        </w:rPr>
        <w:t xml:space="preserve"> </w:t>
      </w:r>
      <w:r w:rsidRPr="000C05BC">
        <w:t>Gestion des risques. Rapport d’activités du 1</w:t>
      </w:r>
      <w:r w:rsidRPr="000C05BC">
        <w:rPr>
          <w:vertAlign w:val="superscript"/>
        </w:rPr>
        <w:t>er</w:t>
      </w:r>
      <w:r w:rsidRPr="000C05BC">
        <w:t xml:space="preserve"> juin 2005-31 mai 2006. Chaire de recherche du Canada sur la gestion des risques, mai 2006, HEC Montréal</w:t>
      </w:r>
    </w:p>
    <w:p w:rsidR="000C05BC" w:rsidRPr="000C05BC" w:rsidRDefault="000C05BC" w:rsidP="000C05BC">
      <w:pPr>
        <w:spacing w:after="120" w:line="360" w:lineRule="auto"/>
        <w:jc w:val="both"/>
      </w:pPr>
      <w:r w:rsidRPr="000C05BC">
        <w:t>FAO, 2011 : Stratégie de gestion des risques de catastrophe   en Afrique de l’Ouest et au Sahel | FAO (2011 -2013)</w:t>
      </w:r>
    </w:p>
    <w:p w:rsidR="000C05BC" w:rsidRPr="000C05BC" w:rsidRDefault="000C05BC" w:rsidP="000C05BC">
      <w:pPr>
        <w:spacing w:after="120" w:line="360" w:lineRule="auto"/>
        <w:jc w:val="both"/>
      </w:pPr>
      <w:r w:rsidRPr="000C05BC">
        <w:lastRenderedPageBreak/>
        <w:t>GIEC, 2007 :</w:t>
      </w:r>
      <w:r w:rsidRPr="000C05BC">
        <w:rPr>
          <w:b/>
        </w:rPr>
        <w:t xml:space="preserve"> </w:t>
      </w:r>
      <w:r w:rsidRPr="000C05BC">
        <w:t>Bilan 2007 des changements climatiques. Contribution des Groupes de travail I, II et III au quatrième Rapport d’évaluation du Groupe d’experts intergouvernemental sur l’évolution du climat (publié sous la direction de). GIEC, Genève, Suisse, 103 p</w:t>
      </w:r>
    </w:p>
    <w:p w:rsidR="000C05BC" w:rsidRPr="000C05BC" w:rsidRDefault="000C05BC" w:rsidP="000C05BC">
      <w:pPr>
        <w:spacing w:after="120" w:line="360" w:lineRule="auto"/>
        <w:jc w:val="both"/>
      </w:pPr>
      <w:r w:rsidRPr="000C05BC">
        <w:rPr>
          <w:bCs/>
        </w:rPr>
        <w:t>Kodja D. J., 2011 :</w:t>
      </w:r>
      <w:r w:rsidRPr="000C05BC">
        <w:rPr>
          <w:bCs/>
          <w:i/>
          <w:iCs/>
        </w:rPr>
        <w:t xml:space="preserve"> </w:t>
      </w:r>
      <w:r w:rsidRPr="000C05BC">
        <w:rPr>
          <w:bCs/>
          <w:iCs/>
        </w:rPr>
        <w:t xml:space="preserve">Prévision des Crues sur le bassin versant du Zou à   Atchérigbé avec le modèle GR2M. </w:t>
      </w:r>
      <w:r w:rsidRPr="000C05BC">
        <w:t>Mémoire de Maitrise, Université d’Abomey-</w:t>
      </w:r>
      <w:r w:rsidR="00F214CE">
        <w:t>C</w:t>
      </w:r>
      <w:r w:rsidRPr="000C05BC">
        <w:t>alavi, 104P.</w:t>
      </w:r>
    </w:p>
    <w:p w:rsidR="000C05BC" w:rsidRPr="000C05BC" w:rsidRDefault="000C05BC" w:rsidP="000C05BC">
      <w:pPr>
        <w:spacing w:after="120" w:line="360" w:lineRule="auto"/>
        <w:jc w:val="both"/>
      </w:pPr>
      <w:r w:rsidRPr="000C05BC">
        <w:rPr>
          <w:bCs/>
        </w:rPr>
        <w:t>Ogouwalé E., 2001 </w:t>
      </w:r>
      <w:r w:rsidRPr="000C05BC">
        <w:t>: Vulnérabilité /Adaptation de l’agriculture aux changements climatiques dans le département des collines. Mémoire de maîtrise de Géographie, Université d’Abomey-Calavi, 119p.</w:t>
      </w:r>
    </w:p>
    <w:p w:rsidR="000C05BC" w:rsidRPr="000C05BC" w:rsidRDefault="000C05BC" w:rsidP="000C05BC">
      <w:pPr>
        <w:spacing w:after="120" w:line="360" w:lineRule="auto"/>
        <w:jc w:val="both"/>
      </w:pPr>
      <w:r w:rsidRPr="000C05BC">
        <w:t>Ogouwalé E., 2006 : Changements climatiques dans le Bénin méridional et central : indicateurs, scénarios et prospective de la sécurité alimentaire, LECREDE/ FLASH/ EDP/ UAC, Thèse de Doctorat unique, 302 p.</w:t>
      </w:r>
    </w:p>
    <w:p w:rsidR="000C05BC" w:rsidRPr="000C05BC" w:rsidRDefault="000C05BC" w:rsidP="000C05BC">
      <w:pPr>
        <w:spacing w:after="120" w:line="360" w:lineRule="auto"/>
        <w:jc w:val="both"/>
      </w:pPr>
      <w:r w:rsidRPr="000C05BC">
        <w:t>OMM, 2006 : Prévention de catastrophes naturelles et atténuation de leurs effets. Bulletin OMM, N°993. www.wmo.int</w:t>
      </w:r>
    </w:p>
    <w:p w:rsidR="000C05BC" w:rsidRPr="000C05BC" w:rsidRDefault="000C05BC" w:rsidP="000C05BC">
      <w:pPr>
        <w:spacing w:after="120" w:line="360" w:lineRule="auto"/>
        <w:jc w:val="both"/>
      </w:pPr>
      <w:r w:rsidRPr="000C05BC">
        <w:t>Totin V. S. H., 2012 : Analyse de l’existant en matière de systèmes d’alerte et de produits de vigilance face aux risques climatiques en Afrique subsaharienne, 221 pages.</w:t>
      </w:r>
    </w:p>
    <w:p w:rsidR="000C05BC" w:rsidRPr="000C05BC" w:rsidRDefault="000C05BC" w:rsidP="000C05BC">
      <w:pPr>
        <w:spacing w:after="120" w:line="360" w:lineRule="auto"/>
        <w:jc w:val="both"/>
      </w:pPr>
      <w:r w:rsidRPr="000C05BC">
        <w:t>Vissin E. W., 2001 : Contribution à l’étude de la variabilité des précipitations et des écoulements dans le bassin béninois du fleuve Niger. Mémoire de DEA, CRC/Université de Bourgogne, Dijon, France, 52pages.</w:t>
      </w:r>
    </w:p>
    <w:p w:rsidR="000C05BC" w:rsidRPr="000C05BC" w:rsidRDefault="000C05BC" w:rsidP="000C05BC">
      <w:pPr>
        <w:spacing w:after="120" w:line="360" w:lineRule="auto"/>
        <w:jc w:val="both"/>
      </w:pPr>
      <w:r w:rsidRPr="000C05BC">
        <w:rPr>
          <w:bCs/>
        </w:rPr>
        <w:t>Vissin E.W., 2007 :</w:t>
      </w:r>
      <w:r w:rsidRPr="000C05BC">
        <w:t xml:space="preserve"> Impact de la variabilité climatique et de la dynamique des états de surface sur les écoulements du bassin béninois du fleuve Niger. Thèse de Doctorat, Université de Bourgogne, 310 p.</w:t>
      </w:r>
    </w:p>
    <w:p w:rsidR="000C05BC" w:rsidRPr="000C05BC" w:rsidRDefault="000C05BC" w:rsidP="000C05BC">
      <w:pPr>
        <w:spacing w:after="120" w:line="360" w:lineRule="auto"/>
        <w:jc w:val="both"/>
      </w:pPr>
      <w:r w:rsidRPr="000C05BC">
        <w:rPr>
          <w:bCs/>
        </w:rPr>
        <w:t>Zannou B. Y., 2011 : Analyse et Modélisation du Cycle Hydrologique Continental pour la Gestion Intégrée des Ressources en Eau au Bénin</w:t>
      </w:r>
      <w:r w:rsidRPr="000C05BC">
        <w:t xml:space="preserve"> </w:t>
      </w:r>
      <w:r w:rsidRPr="000C05BC">
        <w:rPr>
          <w:bCs/>
          <w:iCs/>
        </w:rPr>
        <w:t>Cas du</w:t>
      </w:r>
      <w:r w:rsidRPr="000C05BC">
        <w:rPr>
          <w:bCs/>
          <w:i/>
          <w:iCs/>
        </w:rPr>
        <w:t xml:space="preserve"> </w:t>
      </w:r>
      <w:r w:rsidRPr="000C05BC">
        <w:rPr>
          <w:bCs/>
          <w:iCs/>
        </w:rPr>
        <w:t>Bassin versant de l’Ouémé à Bétérou.</w:t>
      </w:r>
      <w:r w:rsidRPr="000C05BC">
        <w:t xml:space="preserve"> Thèse de Doctorat, Université d’Abomey- Calavi, 356p</w:t>
      </w:r>
    </w:p>
    <w:p w:rsidR="00BD50B2" w:rsidRPr="00B9261E" w:rsidRDefault="00BD50B2" w:rsidP="000C05BC">
      <w:pPr>
        <w:spacing w:after="120" w:line="360" w:lineRule="auto"/>
        <w:jc w:val="both"/>
      </w:pPr>
    </w:p>
    <w:sectPr w:rsidR="00BD50B2" w:rsidRPr="00B9261E" w:rsidSect="006A2E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09" w:rsidRDefault="00FE0F09" w:rsidP="00815265">
      <w:r>
        <w:separator/>
      </w:r>
    </w:p>
  </w:endnote>
  <w:endnote w:type="continuationSeparator" w:id="0">
    <w:p w:rsidR="00FE0F09" w:rsidRDefault="00FE0F09" w:rsidP="00815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09" w:rsidRDefault="00FE0F09" w:rsidP="00815265">
      <w:r>
        <w:separator/>
      </w:r>
    </w:p>
  </w:footnote>
  <w:footnote w:type="continuationSeparator" w:id="0">
    <w:p w:rsidR="00FE0F09" w:rsidRDefault="00FE0F09" w:rsidP="00815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0833C0"/>
    <w:rsid w:val="00006414"/>
    <w:rsid w:val="0001017F"/>
    <w:rsid w:val="0001290B"/>
    <w:rsid w:val="0001517C"/>
    <w:rsid w:val="0002135D"/>
    <w:rsid w:val="00025520"/>
    <w:rsid w:val="00026D37"/>
    <w:rsid w:val="00034498"/>
    <w:rsid w:val="00037057"/>
    <w:rsid w:val="00054274"/>
    <w:rsid w:val="0005691E"/>
    <w:rsid w:val="00057EE4"/>
    <w:rsid w:val="000616F6"/>
    <w:rsid w:val="00062396"/>
    <w:rsid w:val="00064A83"/>
    <w:rsid w:val="00065C42"/>
    <w:rsid w:val="000833C0"/>
    <w:rsid w:val="000914F6"/>
    <w:rsid w:val="000954CB"/>
    <w:rsid w:val="00096D49"/>
    <w:rsid w:val="000A2A09"/>
    <w:rsid w:val="000A5ADA"/>
    <w:rsid w:val="000A70B5"/>
    <w:rsid w:val="000B089F"/>
    <w:rsid w:val="000B3B0A"/>
    <w:rsid w:val="000B3E55"/>
    <w:rsid w:val="000C05BC"/>
    <w:rsid w:val="000D5E86"/>
    <w:rsid w:val="000E187A"/>
    <w:rsid w:val="000E4BEA"/>
    <w:rsid w:val="000F1681"/>
    <w:rsid w:val="000F4E6C"/>
    <w:rsid w:val="000F76BE"/>
    <w:rsid w:val="001069EF"/>
    <w:rsid w:val="00115B84"/>
    <w:rsid w:val="0012527A"/>
    <w:rsid w:val="0013022B"/>
    <w:rsid w:val="0013330F"/>
    <w:rsid w:val="00140D0C"/>
    <w:rsid w:val="0014272C"/>
    <w:rsid w:val="001779BC"/>
    <w:rsid w:val="00181023"/>
    <w:rsid w:val="00184EF3"/>
    <w:rsid w:val="001935B1"/>
    <w:rsid w:val="001A5985"/>
    <w:rsid w:val="001D12D4"/>
    <w:rsid w:val="001D1DCF"/>
    <w:rsid w:val="001D50AA"/>
    <w:rsid w:val="001D6E37"/>
    <w:rsid w:val="001E076F"/>
    <w:rsid w:val="001E444A"/>
    <w:rsid w:val="001E4512"/>
    <w:rsid w:val="001E6D34"/>
    <w:rsid w:val="001E7621"/>
    <w:rsid w:val="00210D68"/>
    <w:rsid w:val="0022675D"/>
    <w:rsid w:val="00226797"/>
    <w:rsid w:val="00234AEF"/>
    <w:rsid w:val="00241EFB"/>
    <w:rsid w:val="002441CB"/>
    <w:rsid w:val="00247E4F"/>
    <w:rsid w:val="00253C56"/>
    <w:rsid w:val="00257368"/>
    <w:rsid w:val="00264843"/>
    <w:rsid w:val="00265E9B"/>
    <w:rsid w:val="00274739"/>
    <w:rsid w:val="002815B4"/>
    <w:rsid w:val="002938F4"/>
    <w:rsid w:val="002A0389"/>
    <w:rsid w:val="002A15FF"/>
    <w:rsid w:val="002B2090"/>
    <w:rsid w:val="002B28C2"/>
    <w:rsid w:val="002C58CC"/>
    <w:rsid w:val="002D0BF4"/>
    <w:rsid w:val="002D30B8"/>
    <w:rsid w:val="002D3641"/>
    <w:rsid w:val="002E00F0"/>
    <w:rsid w:val="002E4203"/>
    <w:rsid w:val="00303972"/>
    <w:rsid w:val="00303C90"/>
    <w:rsid w:val="003073F1"/>
    <w:rsid w:val="00307A2F"/>
    <w:rsid w:val="00307BA4"/>
    <w:rsid w:val="0031245E"/>
    <w:rsid w:val="003137CF"/>
    <w:rsid w:val="003165C6"/>
    <w:rsid w:val="00323625"/>
    <w:rsid w:val="0032667E"/>
    <w:rsid w:val="00327DBA"/>
    <w:rsid w:val="00331536"/>
    <w:rsid w:val="00342C38"/>
    <w:rsid w:val="00357CCA"/>
    <w:rsid w:val="003641D4"/>
    <w:rsid w:val="003645B1"/>
    <w:rsid w:val="00366903"/>
    <w:rsid w:val="00370743"/>
    <w:rsid w:val="00370CC0"/>
    <w:rsid w:val="003765A1"/>
    <w:rsid w:val="0038123A"/>
    <w:rsid w:val="003848AE"/>
    <w:rsid w:val="00384B12"/>
    <w:rsid w:val="00385183"/>
    <w:rsid w:val="003A0326"/>
    <w:rsid w:val="003A1C55"/>
    <w:rsid w:val="003A4384"/>
    <w:rsid w:val="003A7AE1"/>
    <w:rsid w:val="003B4ABB"/>
    <w:rsid w:val="003B52B0"/>
    <w:rsid w:val="003C799B"/>
    <w:rsid w:val="003E138E"/>
    <w:rsid w:val="003E22E0"/>
    <w:rsid w:val="003F77B9"/>
    <w:rsid w:val="00404D78"/>
    <w:rsid w:val="004059FC"/>
    <w:rsid w:val="00406D8B"/>
    <w:rsid w:val="0040777F"/>
    <w:rsid w:val="004307DB"/>
    <w:rsid w:val="004314B5"/>
    <w:rsid w:val="00433B79"/>
    <w:rsid w:val="004341C0"/>
    <w:rsid w:val="004341F0"/>
    <w:rsid w:val="0044233B"/>
    <w:rsid w:val="0044334D"/>
    <w:rsid w:val="0044337D"/>
    <w:rsid w:val="004511E3"/>
    <w:rsid w:val="00451966"/>
    <w:rsid w:val="00454A37"/>
    <w:rsid w:val="00456A1E"/>
    <w:rsid w:val="00460284"/>
    <w:rsid w:val="00464071"/>
    <w:rsid w:val="00474706"/>
    <w:rsid w:val="00480A7A"/>
    <w:rsid w:val="00483413"/>
    <w:rsid w:val="00483E2C"/>
    <w:rsid w:val="00484D7C"/>
    <w:rsid w:val="00486340"/>
    <w:rsid w:val="00487B91"/>
    <w:rsid w:val="00490456"/>
    <w:rsid w:val="004938D3"/>
    <w:rsid w:val="004A10A6"/>
    <w:rsid w:val="004A2DB2"/>
    <w:rsid w:val="004B424F"/>
    <w:rsid w:val="004C6403"/>
    <w:rsid w:val="004C69B3"/>
    <w:rsid w:val="004E36CF"/>
    <w:rsid w:val="004E7829"/>
    <w:rsid w:val="004F6D6A"/>
    <w:rsid w:val="00506177"/>
    <w:rsid w:val="005151CA"/>
    <w:rsid w:val="00521AD4"/>
    <w:rsid w:val="00523DEF"/>
    <w:rsid w:val="005339B0"/>
    <w:rsid w:val="00535635"/>
    <w:rsid w:val="00563767"/>
    <w:rsid w:val="00564420"/>
    <w:rsid w:val="005651BB"/>
    <w:rsid w:val="00565C08"/>
    <w:rsid w:val="0057417A"/>
    <w:rsid w:val="00574841"/>
    <w:rsid w:val="005750FB"/>
    <w:rsid w:val="00575136"/>
    <w:rsid w:val="00582721"/>
    <w:rsid w:val="0058429B"/>
    <w:rsid w:val="00584BA7"/>
    <w:rsid w:val="00592F11"/>
    <w:rsid w:val="005959A0"/>
    <w:rsid w:val="00595F3D"/>
    <w:rsid w:val="005A36E5"/>
    <w:rsid w:val="005B1E14"/>
    <w:rsid w:val="005B6A3E"/>
    <w:rsid w:val="005C23FE"/>
    <w:rsid w:val="006006F6"/>
    <w:rsid w:val="00603D50"/>
    <w:rsid w:val="006065BA"/>
    <w:rsid w:val="00612EA7"/>
    <w:rsid w:val="00616A48"/>
    <w:rsid w:val="0063398C"/>
    <w:rsid w:val="00633C74"/>
    <w:rsid w:val="0063604A"/>
    <w:rsid w:val="0065501C"/>
    <w:rsid w:val="00656D99"/>
    <w:rsid w:val="00662559"/>
    <w:rsid w:val="00667B13"/>
    <w:rsid w:val="0067138F"/>
    <w:rsid w:val="00672555"/>
    <w:rsid w:val="00672BAF"/>
    <w:rsid w:val="00684344"/>
    <w:rsid w:val="0068494E"/>
    <w:rsid w:val="00691331"/>
    <w:rsid w:val="00696AEB"/>
    <w:rsid w:val="006A2E36"/>
    <w:rsid w:val="006A3AB3"/>
    <w:rsid w:val="006B480A"/>
    <w:rsid w:val="006B59EB"/>
    <w:rsid w:val="006D12A2"/>
    <w:rsid w:val="006D3598"/>
    <w:rsid w:val="006D511B"/>
    <w:rsid w:val="006D6E28"/>
    <w:rsid w:val="006E1201"/>
    <w:rsid w:val="006E12D6"/>
    <w:rsid w:val="006E3468"/>
    <w:rsid w:val="006E6A26"/>
    <w:rsid w:val="006E7BF3"/>
    <w:rsid w:val="006F10C1"/>
    <w:rsid w:val="006F4631"/>
    <w:rsid w:val="006F720E"/>
    <w:rsid w:val="00710E0A"/>
    <w:rsid w:val="007131FF"/>
    <w:rsid w:val="00722AA8"/>
    <w:rsid w:val="007233D1"/>
    <w:rsid w:val="0073295B"/>
    <w:rsid w:val="007336B7"/>
    <w:rsid w:val="00740723"/>
    <w:rsid w:val="0074544E"/>
    <w:rsid w:val="00753CEA"/>
    <w:rsid w:val="00757C80"/>
    <w:rsid w:val="00765962"/>
    <w:rsid w:val="00780567"/>
    <w:rsid w:val="00792887"/>
    <w:rsid w:val="00792D2E"/>
    <w:rsid w:val="007B4253"/>
    <w:rsid w:val="007B460D"/>
    <w:rsid w:val="007B4B02"/>
    <w:rsid w:val="007C79C0"/>
    <w:rsid w:val="007D0763"/>
    <w:rsid w:val="007E004D"/>
    <w:rsid w:val="007F5355"/>
    <w:rsid w:val="00813299"/>
    <w:rsid w:val="00815265"/>
    <w:rsid w:val="00823E39"/>
    <w:rsid w:val="0083048A"/>
    <w:rsid w:val="00843835"/>
    <w:rsid w:val="00845531"/>
    <w:rsid w:val="008462A8"/>
    <w:rsid w:val="00847EBD"/>
    <w:rsid w:val="00852433"/>
    <w:rsid w:val="00854C29"/>
    <w:rsid w:val="00876748"/>
    <w:rsid w:val="0087737C"/>
    <w:rsid w:val="00885C06"/>
    <w:rsid w:val="00892C22"/>
    <w:rsid w:val="00897136"/>
    <w:rsid w:val="008A27BB"/>
    <w:rsid w:val="008A3670"/>
    <w:rsid w:val="008B000D"/>
    <w:rsid w:val="008B084A"/>
    <w:rsid w:val="008B1FFA"/>
    <w:rsid w:val="008D067A"/>
    <w:rsid w:val="008D61D5"/>
    <w:rsid w:val="008E6BA4"/>
    <w:rsid w:val="008E6C68"/>
    <w:rsid w:val="008F1DEB"/>
    <w:rsid w:val="008F20B2"/>
    <w:rsid w:val="00901DF2"/>
    <w:rsid w:val="00913514"/>
    <w:rsid w:val="0092034E"/>
    <w:rsid w:val="00920980"/>
    <w:rsid w:val="00923B94"/>
    <w:rsid w:val="0093439E"/>
    <w:rsid w:val="009369A0"/>
    <w:rsid w:val="0093746B"/>
    <w:rsid w:val="00942AD1"/>
    <w:rsid w:val="00960147"/>
    <w:rsid w:val="009622D1"/>
    <w:rsid w:val="009641F7"/>
    <w:rsid w:val="009679E8"/>
    <w:rsid w:val="00972EE2"/>
    <w:rsid w:val="009759AC"/>
    <w:rsid w:val="0098114C"/>
    <w:rsid w:val="009846A9"/>
    <w:rsid w:val="00986D23"/>
    <w:rsid w:val="00990EE0"/>
    <w:rsid w:val="009A0EBC"/>
    <w:rsid w:val="009A5497"/>
    <w:rsid w:val="009B0464"/>
    <w:rsid w:val="009B435A"/>
    <w:rsid w:val="009D294D"/>
    <w:rsid w:val="009D4F6B"/>
    <w:rsid w:val="009D76CD"/>
    <w:rsid w:val="009F3FF9"/>
    <w:rsid w:val="00A032A0"/>
    <w:rsid w:val="00A04A09"/>
    <w:rsid w:val="00A20761"/>
    <w:rsid w:val="00A23215"/>
    <w:rsid w:val="00A246F2"/>
    <w:rsid w:val="00A25D33"/>
    <w:rsid w:val="00A341F9"/>
    <w:rsid w:val="00A349FA"/>
    <w:rsid w:val="00A34CF3"/>
    <w:rsid w:val="00A36BDF"/>
    <w:rsid w:val="00A374F9"/>
    <w:rsid w:val="00A37EC9"/>
    <w:rsid w:val="00A43D9C"/>
    <w:rsid w:val="00A44087"/>
    <w:rsid w:val="00A54E33"/>
    <w:rsid w:val="00A567DC"/>
    <w:rsid w:val="00A6001E"/>
    <w:rsid w:val="00A6418C"/>
    <w:rsid w:val="00A6767A"/>
    <w:rsid w:val="00A72ACC"/>
    <w:rsid w:val="00A73BAE"/>
    <w:rsid w:val="00A846F8"/>
    <w:rsid w:val="00A87C15"/>
    <w:rsid w:val="00A90902"/>
    <w:rsid w:val="00AA62C6"/>
    <w:rsid w:val="00AB478E"/>
    <w:rsid w:val="00AB55D3"/>
    <w:rsid w:val="00AC0A72"/>
    <w:rsid w:val="00AC6ECF"/>
    <w:rsid w:val="00AD0A96"/>
    <w:rsid w:val="00AD5D96"/>
    <w:rsid w:val="00AE107F"/>
    <w:rsid w:val="00AE4F60"/>
    <w:rsid w:val="00AF0384"/>
    <w:rsid w:val="00B07021"/>
    <w:rsid w:val="00B11372"/>
    <w:rsid w:val="00B14F96"/>
    <w:rsid w:val="00B16167"/>
    <w:rsid w:val="00B26DB2"/>
    <w:rsid w:val="00B3154B"/>
    <w:rsid w:val="00B34DED"/>
    <w:rsid w:val="00B37774"/>
    <w:rsid w:val="00B45249"/>
    <w:rsid w:val="00B46A53"/>
    <w:rsid w:val="00B46B58"/>
    <w:rsid w:val="00B537B5"/>
    <w:rsid w:val="00B55B28"/>
    <w:rsid w:val="00B60B29"/>
    <w:rsid w:val="00B6399F"/>
    <w:rsid w:val="00B715F6"/>
    <w:rsid w:val="00B80934"/>
    <w:rsid w:val="00B82794"/>
    <w:rsid w:val="00B86721"/>
    <w:rsid w:val="00B87F7F"/>
    <w:rsid w:val="00B9261E"/>
    <w:rsid w:val="00B92910"/>
    <w:rsid w:val="00BB2778"/>
    <w:rsid w:val="00BB4F82"/>
    <w:rsid w:val="00BD2866"/>
    <w:rsid w:val="00BD50B2"/>
    <w:rsid w:val="00C06028"/>
    <w:rsid w:val="00C06672"/>
    <w:rsid w:val="00C1598F"/>
    <w:rsid w:val="00C37B18"/>
    <w:rsid w:val="00C548B7"/>
    <w:rsid w:val="00C6288A"/>
    <w:rsid w:val="00C63BA2"/>
    <w:rsid w:val="00C63EDB"/>
    <w:rsid w:val="00C66374"/>
    <w:rsid w:val="00C670D3"/>
    <w:rsid w:val="00C70176"/>
    <w:rsid w:val="00C77714"/>
    <w:rsid w:val="00C82956"/>
    <w:rsid w:val="00C90044"/>
    <w:rsid w:val="00CB40DF"/>
    <w:rsid w:val="00CC1002"/>
    <w:rsid w:val="00CE2244"/>
    <w:rsid w:val="00CF415A"/>
    <w:rsid w:val="00D01547"/>
    <w:rsid w:val="00D01E34"/>
    <w:rsid w:val="00D02E91"/>
    <w:rsid w:val="00D06829"/>
    <w:rsid w:val="00D068AE"/>
    <w:rsid w:val="00D1235B"/>
    <w:rsid w:val="00D1277D"/>
    <w:rsid w:val="00D251F3"/>
    <w:rsid w:val="00D26486"/>
    <w:rsid w:val="00D26CA1"/>
    <w:rsid w:val="00D31672"/>
    <w:rsid w:val="00D336B0"/>
    <w:rsid w:val="00D471D8"/>
    <w:rsid w:val="00D47D4A"/>
    <w:rsid w:val="00D52ED3"/>
    <w:rsid w:val="00D552C0"/>
    <w:rsid w:val="00D5666D"/>
    <w:rsid w:val="00D63611"/>
    <w:rsid w:val="00D64930"/>
    <w:rsid w:val="00D73DE4"/>
    <w:rsid w:val="00D74D66"/>
    <w:rsid w:val="00D757AE"/>
    <w:rsid w:val="00D85D80"/>
    <w:rsid w:val="00D8767E"/>
    <w:rsid w:val="00D9501C"/>
    <w:rsid w:val="00D96973"/>
    <w:rsid w:val="00DA1AF7"/>
    <w:rsid w:val="00DB45A9"/>
    <w:rsid w:val="00DC2658"/>
    <w:rsid w:val="00DD4E63"/>
    <w:rsid w:val="00DD598C"/>
    <w:rsid w:val="00DE0873"/>
    <w:rsid w:val="00DE49C1"/>
    <w:rsid w:val="00DE7F0E"/>
    <w:rsid w:val="00E0162A"/>
    <w:rsid w:val="00E15789"/>
    <w:rsid w:val="00E16778"/>
    <w:rsid w:val="00E17552"/>
    <w:rsid w:val="00E21CD0"/>
    <w:rsid w:val="00E43562"/>
    <w:rsid w:val="00E43DA1"/>
    <w:rsid w:val="00E50591"/>
    <w:rsid w:val="00E651AE"/>
    <w:rsid w:val="00E906A7"/>
    <w:rsid w:val="00E9321D"/>
    <w:rsid w:val="00E946C2"/>
    <w:rsid w:val="00E97CA4"/>
    <w:rsid w:val="00EC2690"/>
    <w:rsid w:val="00EC5EE6"/>
    <w:rsid w:val="00ED195A"/>
    <w:rsid w:val="00EF20E9"/>
    <w:rsid w:val="00EF3E46"/>
    <w:rsid w:val="00EF540F"/>
    <w:rsid w:val="00F026AC"/>
    <w:rsid w:val="00F07930"/>
    <w:rsid w:val="00F10220"/>
    <w:rsid w:val="00F126F0"/>
    <w:rsid w:val="00F214CE"/>
    <w:rsid w:val="00F2258B"/>
    <w:rsid w:val="00F345DB"/>
    <w:rsid w:val="00F367EA"/>
    <w:rsid w:val="00F43B3E"/>
    <w:rsid w:val="00F47012"/>
    <w:rsid w:val="00F66207"/>
    <w:rsid w:val="00F662CD"/>
    <w:rsid w:val="00F70619"/>
    <w:rsid w:val="00F7521B"/>
    <w:rsid w:val="00F824E7"/>
    <w:rsid w:val="00FA49BE"/>
    <w:rsid w:val="00FA6DFB"/>
    <w:rsid w:val="00FB6465"/>
    <w:rsid w:val="00FC5C1C"/>
    <w:rsid w:val="00FC78F6"/>
    <w:rsid w:val="00FE0F09"/>
    <w:rsid w:val="00FF2E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833C0"/>
    <w:pPr>
      <w:keepNext/>
      <w:keepLines/>
      <w:spacing w:before="480" w:line="360" w:lineRule="auto"/>
      <w:jc w:val="both"/>
      <w:outlineLvl w:val="0"/>
    </w:pPr>
    <w:rPr>
      <w:rFonts w:eastAsiaTheme="majorEastAsia" w:cstheme="majorBidi"/>
      <w:b/>
      <w:bCs/>
      <w:sz w:val="26"/>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33C0"/>
    <w:rPr>
      <w:rFonts w:ascii="Times New Roman" w:eastAsiaTheme="majorEastAsia" w:hAnsi="Times New Roman" w:cstheme="majorBidi"/>
      <w:b/>
      <w:bCs/>
      <w:sz w:val="26"/>
      <w:szCs w:val="28"/>
    </w:rPr>
  </w:style>
  <w:style w:type="character" w:styleId="Lienhypertexte">
    <w:name w:val="Hyperlink"/>
    <w:uiPriority w:val="99"/>
    <w:unhideWhenUsed/>
    <w:rsid w:val="000833C0"/>
    <w:rPr>
      <w:color w:val="0000FF"/>
      <w:u w:val="single"/>
    </w:rPr>
  </w:style>
  <w:style w:type="paragraph" w:styleId="Sansinterligne">
    <w:name w:val="No Spacing"/>
    <w:uiPriority w:val="1"/>
    <w:qFormat/>
    <w:rsid w:val="001E6D34"/>
    <w:pPr>
      <w:spacing w:after="0" w:line="240" w:lineRule="auto"/>
    </w:pPr>
  </w:style>
  <w:style w:type="paragraph" w:styleId="Textedebulles">
    <w:name w:val="Balloon Text"/>
    <w:basedOn w:val="Normal"/>
    <w:link w:val="TextedebullesCar"/>
    <w:uiPriority w:val="99"/>
    <w:semiHidden/>
    <w:unhideWhenUsed/>
    <w:rsid w:val="001E6D34"/>
    <w:rPr>
      <w:rFonts w:ascii="Tahoma" w:hAnsi="Tahoma" w:cs="Tahoma"/>
      <w:sz w:val="16"/>
      <w:szCs w:val="16"/>
    </w:rPr>
  </w:style>
  <w:style w:type="character" w:customStyle="1" w:styleId="TextedebullesCar">
    <w:name w:val="Texte de bulles Car"/>
    <w:basedOn w:val="Policepardfaut"/>
    <w:link w:val="Textedebulles"/>
    <w:uiPriority w:val="99"/>
    <w:semiHidden/>
    <w:rsid w:val="001E6D34"/>
    <w:rPr>
      <w:rFonts w:ascii="Tahoma" w:eastAsia="Times New Roman" w:hAnsi="Tahoma" w:cs="Tahoma"/>
      <w:sz w:val="16"/>
      <w:szCs w:val="16"/>
      <w:lang w:eastAsia="fr-FR"/>
    </w:rPr>
  </w:style>
  <w:style w:type="table" w:styleId="Grilledutableau">
    <w:name w:val="Table Grid"/>
    <w:basedOn w:val="TableauNormal"/>
    <w:uiPriority w:val="59"/>
    <w:rsid w:val="00710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aire">
    <w:name w:val="annotation text"/>
    <w:basedOn w:val="Normal"/>
    <w:link w:val="CommentaireCar"/>
    <w:uiPriority w:val="99"/>
    <w:unhideWhenUsed/>
    <w:rsid w:val="00710E0A"/>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710E0A"/>
    <w:rPr>
      <w:sz w:val="20"/>
      <w:szCs w:val="20"/>
    </w:rPr>
  </w:style>
  <w:style w:type="paragraph" w:styleId="En-tte">
    <w:name w:val="header"/>
    <w:basedOn w:val="Normal"/>
    <w:link w:val="En-tteCar"/>
    <w:uiPriority w:val="99"/>
    <w:semiHidden/>
    <w:unhideWhenUsed/>
    <w:rsid w:val="00815265"/>
    <w:pPr>
      <w:tabs>
        <w:tab w:val="center" w:pos="4536"/>
        <w:tab w:val="right" w:pos="9072"/>
      </w:tabs>
    </w:pPr>
  </w:style>
  <w:style w:type="character" w:customStyle="1" w:styleId="En-tteCar">
    <w:name w:val="En-tête Car"/>
    <w:basedOn w:val="Policepardfaut"/>
    <w:link w:val="En-tte"/>
    <w:uiPriority w:val="99"/>
    <w:semiHidden/>
    <w:rsid w:val="0081526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15265"/>
    <w:pPr>
      <w:tabs>
        <w:tab w:val="center" w:pos="4536"/>
        <w:tab w:val="right" w:pos="9072"/>
      </w:tabs>
    </w:pPr>
  </w:style>
  <w:style w:type="character" w:customStyle="1" w:styleId="PieddepageCar">
    <w:name w:val="Pied de page Car"/>
    <w:basedOn w:val="Policepardfaut"/>
    <w:link w:val="Pieddepage"/>
    <w:uiPriority w:val="99"/>
    <w:semiHidden/>
    <w:rsid w:val="00815265"/>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webSettings" Target="webSettings.xml"/><Relationship Id="rId21" Type="http://schemas.openxmlformats.org/officeDocument/2006/relationships/chart" Target="charts/chart4.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chart" Target="charts/chart8.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livierkoudamiloro@ymail.com" TargetMode="External"/><Relationship Id="rId11" Type="http://schemas.openxmlformats.org/officeDocument/2006/relationships/oleObject" Target="embeddings/oleObject2.bin"/><Relationship Id="rId24" Type="http://schemas.openxmlformats.org/officeDocument/2006/relationships/chart" Target="charts/chart7.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chart" Target="charts/chart6.xml"/><Relationship Id="rId28"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chart" Target="charts/chart5.xml"/><Relationship Id="rId27" Type="http://schemas.openxmlformats.org/officeDocument/2006/relationships/image" Target="media/image7.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ivier\Desktop\dos%20dea\PLUIE%20vr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vier\Desktop\dos%20dea\PLUIE%20vr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ivier\Desktop\dos%20dea\PLUIE%20vr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ivier\Desktop\dos%20dea\PLUIE%20vrai.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livier\Desktop\dos%20dea\PLUIE%20vrai%20extre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livier\Desktop\dos%20dea\PLUIE%20vrai%20extrem.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Olivier\Desktop\dos%20dea\PLUIE%20vrai%20extrem.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Olivier\Desktop\dos%20dea\PLUIE%20vrai%20extre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livier\Desktop\dos%20dea\B&#233;t&#233;rou-Qjour%20&#224;%20utiliser%20extre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'DJOUG TraiT'!$A$35</c:f>
              <c:strCache>
                <c:ptCount val="1"/>
                <c:pt idx="0">
                  <c:v>pluie_journaliere</c:v>
                </c:pt>
              </c:strCache>
            </c:strRef>
          </c:tx>
          <c:marker>
            <c:symbol val="none"/>
          </c:marker>
          <c:cat>
            <c:numRef>
              <c:f>'DJOUG TraiT'!$B$34:$NB$34</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'DJOUG TraiT'!$B$35:$NB$35</c:f>
              <c:numCache>
                <c:formatCode>0.00</c:formatCode>
                <c:ptCount val="365"/>
                <c:pt idx="0">
                  <c:v>9.4871794871794882E-2</c:v>
                </c:pt>
                <c:pt idx="1">
                  <c:v>0</c:v>
                </c:pt>
                <c:pt idx="2">
                  <c:v>0</c:v>
                </c:pt>
                <c:pt idx="3">
                  <c:v>3.8461538461538464E-2</c:v>
                </c:pt>
                <c:pt idx="4">
                  <c:v>0</c:v>
                </c:pt>
                <c:pt idx="5">
                  <c:v>0</c:v>
                </c:pt>
                <c:pt idx="6">
                  <c:v>0</c:v>
                </c:pt>
                <c:pt idx="7">
                  <c:v>0</c:v>
                </c:pt>
                <c:pt idx="8">
                  <c:v>0</c:v>
                </c:pt>
                <c:pt idx="9">
                  <c:v>0</c:v>
                </c:pt>
                <c:pt idx="10">
                  <c:v>0</c:v>
                </c:pt>
                <c:pt idx="11">
                  <c:v>0</c:v>
                </c:pt>
                <c:pt idx="12">
                  <c:v>0</c:v>
                </c:pt>
                <c:pt idx="13">
                  <c:v>0.28205128205128205</c:v>
                </c:pt>
                <c:pt idx="14">
                  <c:v>0.28205128205128205</c:v>
                </c:pt>
                <c:pt idx="15">
                  <c:v>0</c:v>
                </c:pt>
                <c:pt idx="16">
                  <c:v>0</c:v>
                </c:pt>
                <c:pt idx="17">
                  <c:v>0</c:v>
                </c:pt>
                <c:pt idx="18">
                  <c:v>0</c:v>
                </c:pt>
                <c:pt idx="19">
                  <c:v>0.37948717948718641</c:v>
                </c:pt>
                <c:pt idx="20">
                  <c:v>0</c:v>
                </c:pt>
                <c:pt idx="21">
                  <c:v>0</c:v>
                </c:pt>
                <c:pt idx="22">
                  <c:v>0</c:v>
                </c:pt>
                <c:pt idx="23">
                  <c:v>0</c:v>
                </c:pt>
                <c:pt idx="24">
                  <c:v>0</c:v>
                </c:pt>
                <c:pt idx="25">
                  <c:v>0</c:v>
                </c:pt>
                <c:pt idx="26">
                  <c:v>0</c:v>
                </c:pt>
                <c:pt idx="27">
                  <c:v>0</c:v>
                </c:pt>
                <c:pt idx="28">
                  <c:v>0</c:v>
                </c:pt>
                <c:pt idx="29">
                  <c:v>4.3589743589743567E-2</c:v>
                </c:pt>
                <c:pt idx="30">
                  <c:v>0</c:v>
                </c:pt>
                <c:pt idx="31">
                  <c:v>0</c:v>
                </c:pt>
                <c:pt idx="32">
                  <c:v>0</c:v>
                </c:pt>
                <c:pt idx="33">
                  <c:v>0</c:v>
                </c:pt>
                <c:pt idx="34">
                  <c:v>0</c:v>
                </c:pt>
                <c:pt idx="35">
                  <c:v>0</c:v>
                </c:pt>
                <c:pt idx="36">
                  <c:v>0.43589743589744323</c:v>
                </c:pt>
                <c:pt idx="37">
                  <c:v>0</c:v>
                </c:pt>
                <c:pt idx="38">
                  <c:v>0</c:v>
                </c:pt>
                <c:pt idx="39">
                  <c:v>0</c:v>
                </c:pt>
                <c:pt idx="40">
                  <c:v>0</c:v>
                </c:pt>
                <c:pt idx="41">
                  <c:v>0.32564102564102565</c:v>
                </c:pt>
                <c:pt idx="42">
                  <c:v>0</c:v>
                </c:pt>
                <c:pt idx="43">
                  <c:v>0</c:v>
                </c:pt>
                <c:pt idx="44">
                  <c:v>0</c:v>
                </c:pt>
                <c:pt idx="45">
                  <c:v>0.21794871794871795</c:v>
                </c:pt>
                <c:pt idx="46">
                  <c:v>0.21538461538461537</c:v>
                </c:pt>
                <c:pt idx="47">
                  <c:v>0.90512820512820502</c:v>
                </c:pt>
                <c:pt idx="48">
                  <c:v>8.2051282051282065E-2</c:v>
                </c:pt>
                <c:pt idx="49">
                  <c:v>1.0769230769230769</c:v>
                </c:pt>
                <c:pt idx="50">
                  <c:v>7.4358974358974594E-2</c:v>
                </c:pt>
                <c:pt idx="51">
                  <c:v>0</c:v>
                </c:pt>
                <c:pt idx="52">
                  <c:v>0</c:v>
                </c:pt>
                <c:pt idx="53">
                  <c:v>0.87692307692309956</c:v>
                </c:pt>
                <c:pt idx="54">
                  <c:v>0.93333333333333335</c:v>
                </c:pt>
                <c:pt idx="55">
                  <c:v>0</c:v>
                </c:pt>
                <c:pt idx="56">
                  <c:v>0</c:v>
                </c:pt>
                <c:pt idx="57">
                  <c:v>0.23589743589744347</c:v>
                </c:pt>
                <c:pt idx="58">
                  <c:v>0.11025641025641029</c:v>
                </c:pt>
                <c:pt idx="59">
                  <c:v>0.95250000000000001</c:v>
                </c:pt>
                <c:pt idx="60">
                  <c:v>0</c:v>
                </c:pt>
                <c:pt idx="61">
                  <c:v>0</c:v>
                </c:pt>
                <c:pt idx="62">
                  <c:v>0</c:v>
                </c:pt>
                <c:pt idx="63">
                  <c:v>0.14500000000000021</c:v>
                </c:pt>
                <c:pt idx="64">
                  <c:v>2.2000000000000002</c:v>
                </c:pt>
                <c:pt idx="65">
                  <c:v>0.21000000000000021</c:v>
                </c:pt>
                <c:pt idx="66">
                  <c:v>0.53499999999999992</c:v>
                </c:pt>
                <c:pt idx="67">
                  <c:v>2.5524999999999967</c:v>
                </c:pt>
                <c:pt idx="68">
                  <c:v>6.7500000000000004E-2</c:v>
                </c:pt>
                <c:pt idx="69">
                  <c:v>0.47500000000000031</c:v>
                </c:pt>
                <c:pt idx="70">
                  <c:v>1.7825</c:v>
                </c:pt>
                <c:pt idx="71">
                  <c:v>0.1925</c:v>
                </c:pt>
                <c:pt idx="72">
                  <c:v>3.5200000000000005</c:v>
                </c:pt>
                <c:pt idx="73">
                  <c:v>0.47750000000000031</c:v>
                </c:pt>
                <c:pt idx="74">
                  <c:v>0.8</c:v>
                </c:pt>
                <c:pt idx="75">
                  <c:v>0.255</c:v>
                </c:pt>
                <c:pt idx="76">
                  <c:v>1.9899999999999998</c:v>
                </c:pt>
                <c:pt idx="77">
                  <c:v>6.5000000000000002E-2</c:v>
                </c:pt>
                <c:pt idx="78">
                  <c:v>1.2174999999999696</c:v>
                </c:pt>
                <c:pt idx="79">
                  <c:v>0.16250000000000001</c:v>
                </c:pt>
                <c:pt idx="80">
                  <c:v>0.99</c:v>
                </c:pt>
                <c:pt idx="81">
                  <c:v>0.97000000000000064</c:v>
                </c:pt>
                <c:pt idx="82">
                  <c:v>0.39500000000000635</c:v>
                </c:pt>
                <c:pt idx="83">
                  <c:v>0.8</c:v>
                </c:pt>
                <c:pt idx="84">
                  <c:v>2.0674999999999999</c:v>
                </c:pt>
                <c:pt idx="85">
                  <c:v>0.47500000000000031</c:v>
                </c:pt>
                <c:pt idx="86">
                  <c:v>1.7299999999999636</c:v>
                </c:pt>
                <c:pt idx="87">
                  <c:v>1.0974999999999788</c:v>
                </c:pt>
                <c:pt idx="88">
                  <c:v>1.1375</c:v>
                </c:pt>
                <c:pt idx="89">
                  <c:v>1.3674999999999797</c:v>
                </c:pt>
                <c:pt idx="90">
                  <c:v>2.92</c:v>
                </c:pt>
                <c:pt idx="91">
                  <c:v>0.63750000000000062</c:v>
                </c:pt>
                <c:pt idx="92">
                  <c:v>1.1124999999999998</c:v>
                </c:pt>
                <c:pt idx="93">
                  <c:v>1.43</c:v>
                </c:pt>
                <c:pt idx="94">
                  <c:v>1.22</c:v>
                </c:pt>
                <c:pt idx="95">
                  <c:v>1.5074999999999739</c:v>
                </c:pt>
                <c:pt idx="96">
                  <c:v>2.2224999999999997</c:v>
                </c:pt>
                <c:pt idx="97">
                  <c:v>2.3749999999999987</c:v>
                </c:pt>
                <c:pt idx="98">
                  <c:v>0.77500000000001146</c:v>
                </c:pt>
                <c:pt idx="99">
                  <c:v>1.03</c:v>
                </c:pt>
                <c:pt idx="100">
                  <c:v>1.5749999999999795</c:v>
                </c:pt>
                <c:pt idx="101">
                  <c:v>2.6625000000000001</c:v>
                </c:pt>
                <c:pt idx="102">
                  <c:v>2.7225000000000006</c:v>
                </c:pt>
                <c:pt idx="103">
                  <c:v>1.4825000000000002</c:v>
                </c:pt>
                <c:pt idx="104">
                  <c:v>1.27</c:v>
                </c:pt>
                <c:pt idx="105">
                  <c:v>2.2450000000000001</c:v>
                </c:pt>
                <c:pt idx="106">
                  <c:v>1.5074999999999739</c:v>
                </c:pt>
                <c:pt idx="107">
                  <c:v>5.45</c:v>
                </c:pt>
                <c:pt idx="108">
                  <c:v>4.13</c:v>
                </c:pt>
                <c:pt idx="109">
                  <c:v>3.0749999999999997</c:v>
                </c:pt>
                <c:pt idx="110">
                  <c:v>3.53</c:v>
                </c:pt>
                <c:pt idx="111">
                  <c:v>4.0600000000000005</c:v>
                </c:pt>
                <c:pt idx="112">
                  <c:v>3.6025</c:v>
                </c:pt>
                <c:pt idx="113">
                  <c:v>1.4474999999999687</c:v>
                </c:pt>
                <c:pt idx="114">
                  <c:v>2.085</c:v>
                </c:pt>
                <c:pt idx="115">
                  <c:v>2.8574999999999977</c:v>
                </c:pt>
                <c:pt idx="116">
                  <c:v>6.2500000000000009</c:v>
                </c:pt>
                <c:pt idx="117">
                  <c:v>2.3975</c:v>
                </c:pt>
                <c:pt idx="118">
                  <c:v>1.1425000000000001</c:v>
                </c:pt>
                <c:pt idx="119">
                  <c:v>2.8499999999999988</c:v>
                </c:pt>
                <c:pt idx="120">
                  <c:v>4.5725000000000007</c:v>
                </c:pt>
                <c:pt idx="121">
                  <c:v>4.0599999999999996</c:v>
                </c:pt>
                <c:pt idx="122">
                  <c:v>3.0774999999999997</c:v>
                </c:pt>
                <c:pt idx="123">
                  <c:v>8.4750000000000068</c:v>
                </c:pt>
                <c:pt idx="124">
                  <c:v>3.2025000000000006</c:v>
                </c:pt>
                <c:pt idx="125">
                  <c:v>3.5649999999999999</c:v>
                </c:pt>
                <c:pt idx="126">
                  <c:v>3.0924999999999967</c:v>
                </c:pt>
                <c:pt idx="127">
                  <c:v>3.2275000000000515</c:v>
                </c:pt>
                <c:pt idx="128">
                  <c:v>3.5724999999999967</c:v>
                </c:pt>
                <c:pt idx="129">
                  <c:v>3.3374999999999977</c:v>
                </c:pt>
                <c:pt idx="130">
                  <c:v>1.845</c:v>
                </c:pt>
                <c:pt idx="131">
                  <c:v>1.6650000000000003</c:v>
                </c:pt>
                <c:pt idx="132">
                  <c:v>6.4099999999999993</c:v>
                </c:pt>
                <c:pt idx="133">
                  <c:v>2.16</c:v>
                </c:pt>
                <c:pt idx="134">
                  <c:v>4.2000000000000011</c:v>
                </c:pt>
                <c:pt idx="135">
                  <c:v>5.875</c:v>
                </c:pt>
                <c:pt idx="136">
                  <c:v>2.0599999999999987</c:v>
                </c:pt>
                <c:pt idx="137">
                  <c:v>3.0999999999999988</c:v>
                </c:pt>
                <c:pt idx="138">
                  <c:v>1.5899999999999741</c:v>
                </c:pt>
                <c:pt idx="139">
                  <c:v>3.8675000000000006</c:v>
                </c:pt>
                <c:pt idx="140">
                  <c:v>3.8724999999999423</c:v>
                </c:pt>
                <c:pt idx="141">
                  <c:v>9.3000000000000025</c:v>
                </c:pt>
                <c:pt idx="142">
                  <c:v>3.79</c:v>
                </c:pt>
                <c:pt idx="143">
                  <c:v>2.5975000000000001</c:v>
                </c:pt>
                <c:pt idx="144">
                  <c:v>1.8200000000000003</c:v>
                </c:pt>
                <c:pt idx="145">
                  <c:v>2.9424999999999977</c:v>
                </c:pt>
                <c:pt idx="146">
                  <c:v>7.2124999999999995</c:v>
                </c:pt>
                <c:pt idx="147">
                  <c:v>7.8474999999999975</c:v>
                </c:pt>
                <c:pt idx="148">
                  <c:v>6.3774999999999995</c:v>
                </c:pt>
                <c:pt idx="149">
                  <c:v>3.0874999999999995</c:v>
                </c:pt>
                <c:pt idx="150">
                  <c:v>3.7599999999999993</c:v>
                </c:pt>
                <c:pt idx="151">
                  <c:v>8.4153846153848555</c:v>
                </c:pt>
                <c:pt idx="152">
                  <c:v>6.7224999999999975</c:v>
                </c:pt>
                <c:pt idx="153">
                  <c:v>4.1199999999999966</c:v>
                </c:pt>
                <c:pt idx="154">
                  <c:v>7.1450000000000005</c:v>
                </c:pt>
                <c:pt idx="155">
                  <c:v>4.28</c:v>
                </c:pt>
                <c:pt idx="156">
                  <c:v>3.6699999999999995</c:v>
                </c:pt>
                <c:pt idx="157">
                  <c:v>4.8049999999999855</c:v>
                </c:pt>
                <c:pt idx="158">
                  <c:v>5.5924999999999985</c:v>
                </c:pt>
                <c:pt idx="159">
                  <c:v>5.6724999999999985</c:v>
                </c:pt>
                <c:pt idx="160">
                  <c:v>4.42</c:v>
                </c:pt>
                <c:pt idx="161">
                  <c:v>2.8825000000000003</c:v>
                </c:pt>
                <c:pt idx="162">
                  <c:v>4.8199999999999985</c:v>
                </c:pt>
                <c:pt idx="163">
                  <c:v>3.1850000000000001</c:v>
                </c:pt>
                <c:pt idx="164">
                  <c:v>3.8975</c:v>
                </c:pt>
                <c:pt idx="165">
                  <c:v>4.8574999999999955</c:v>
                </c:pt>
                <c:pt idx="166">
                  <c:v>6.2875000000000005</c:v>
                </c:pt>
                <c:pt idx="167">
                  <c:v>5.6424999999999965</c:v>
                </c:pt>
                <c:pt idx="168">
                  <c:v>8.7025000000000023</c:v>
                </c:pt>
                <c:pt idx="169">
                  <c:v>3.4200000000000004</c:v>
                </c:pt>
                <c:pt idx="170">
                  <c:v>5.2949999999999955</c:v>
                </c:pt>
                <c:pt idx="171">
                  <c:v>5.7</c:v>
                </c:pt>
                <c:pt idx="172">
                  <c:v>4.3974999999999955</c:v>
                </c:pt>
                <c:pt idx="173">
                  <c:v>4.0249999999999755</c:v>
                </c:pt>
                <c:pt idx="174">
                  <c:v>5.4174999999999995</c:v>
                </c:pt>
                <c:pt idx="175">
                  <c:v>8.26</c:v>
                </c:pt>
                <c:pt idx="176">
                  <c:v>10.38</c:v>
                </c:pt>
                <c:pt idx="177">
                  <c:v>2.1800000000000002</c:v>
                </c:pt>
                <c:pt idx="178">
                  <c:v>3.5400000000000005</c:v>
                </c:pt>
                <c:pt idx="179">
                  <c:v>5.7524999999999995</c:v>
                </c:pt>
                <c:pt idx="180">
                  <c:v>8.6375000000000011</c:v>
                </c:pt>
                <c:pt idx="181">
                  <c:v>1.9049999999999998</c:v>
                </c:pt>
                <c:pt idx="182">
                  <c:v>7.0774999999999988</c:v>
                </c:pt>
                <c:pt idx="183">
                  <c:v>10.53</c:v>
                </c:pt>
                <c:pt idx="184">
                  <c:v>4.4300000000000024</c:v>
                </c:pt>
                <c:pt idx="185">
                  <c:v>4.22</c:v>
                </c:pt>
                <c:pt idx="186">
                  <c:v>9.7100000000000009</c:v>
                </c:pt>
                <c:pt idx="187">
                  <c:v>9.3850000000000247</c:v>
                </c:pt>
                <c:pt idx="188">
                  <c:v>9.6625000000000068</c:v>
                </c:pt>
                <c:pt idx="189">
                  <c:v>8.2525000000000048</c:v>
                </c:pt>
                <c:pt idx="190">
                  <c:v>4.5325000000000006</c:v>
                </c:pt>
                <c:pt idx="191">
                  <c:v>5.4649999999999945</c:v>
                </c:pt>
                <c:pt idx="192">
                  <c:v>7.3624999999999945</c:v>
                </c:pt>
                <c:pt idx="193">
                  <c:v>10.41</c:v>
                </c:pt>
                <c:pt idx="194">
                  <c:v>10.832500000000024</c:v>
                </c:pt>
                <c:pt idx="195">
                  <c:v>9.32</c:v>
                </c:pt>
                <c:pt idx="196">
                  <c:v>7.1824999999999966</c:v>
                </c:pt>
                <c:pt idx="197">
                  <c:v>5.6224999999999845</c:v>
                </c:pt>
                <c:pt idx="198">
                  <c:v>6.2299999999999986</c:v>
                </c:pt>
                <c:pt idx="199">
                  <c:v>5.5424999999999995</c:v>
                </c:pt>
                <c:pt idx="200">
                  <c:v>11.497500000000002</c:v>
                </c:pt>
                <c:pt idx="201">
                  <c:v>7.2450000000000001</c:v>
                </c:pt>
                <c:pt idx="202">
                  <c:v>6.57</c:v>
                </c:pt>
                <c:pt idx="203">
                  <c:v>8.1175000000000015</c:v>
                </c:pt>
                <c:pt idx="204">
                  <c:v>7.6224999999999845</c:v>
                </c:pt>
                <c:pt idx="205">
                  <c:v>8.9225000000000048</c:v>
                </c:pt>
                <c:pt idx="206">
                  <c:v>6.7974999999999985</c:v>
                </c:pt>
                <c:pt idx="207">
                  <c:v>10.472500000000124</c:v>
                </c:pt>
                <c:pt idx="208">
                  <c:v>7.5724999999999998</c:v>
                </c:pt>
                <c:pt idx="209">
                  <c:v>7.1899999999999995</c:v>
                </c:pt>
                <c:pt idx="210">
                  <c:v>7.6899999999999995</c:v>
                </c:pt>
                <c:pt idx="211">
                  <c:v>8.6075000000000017</c:v>
                </c:pt>
                <c:pt idx="212">
                  <c:v>3.3199999999999967</c:v>
                </c:pt>
                <c:pt idx="213">
                  <c:v>7.7075000000000005</c:v>
                </c:pt>
                <c:pt idx="214">
                  <c:v>4.0874999999999995</c:v>
                </c:pt>
                <c:pt idx="215">
                  <c:v>11.261538461538461</c:v>
                </c:pt>
                <c:pt idx="216">
                  <c:v>6.1774999999999975</c:v>
                </c:pt>
                <c:pt idx="217">
                  <c:v>11.228205128204998</c:v>
                </c:pt>
                <c:pt idx="218">
                  <c:v>7.7025000000000015</c:v>
                </c:pt>
                <c:pt idx="219">
                  <c:v>8.5200000000000014</c:v>
                </c:pt>
                <c:pt idx="220">
                  <c:v>9.1750000000000007</c:v>
                </c:pt>
                <c:pt idx="221">
                  <c:v>5.5128205128205066</c:v>
                </c:pt>
                <c:pt idx="222">
                  <c:v>7.2974999999999985</c:v>
                </c:pt>
                <c:pt idx="223">
                  <c:v>8.4615384615384617</c:v>
                </c:pt>
                <c:pt idx="224">
                  <c:v>11.675000000000002</c:v>
                </c:pt>
                <c:pt idx="225">
                  <c:v>12.077500000000002</c:v>
                </c:pt>
                <c:pt idx="226">
                  <c:v>5.3564102564101645</c:v>
                </c:pt>
                <c:pt idx="227">
                  <c:v>8.7299999999999986</c:v>
                </c:pt>
                <c:pt idx="228">
                  <c:v>8.3307692307694268</c:v>
                </c:pt>
                <c:pt idx="229">
                  <c:v>7.1024999999999965</c:v>
                </c:pt>
                <c:pt idx="230">
                  <c:v>9.3950000000000067</c:v>
                </c:pt>
                <c:pt idx="231">
                  <c:v>6.9224999999999985</c:v>
                </c:pt>
                <c:pt idx="232">
                  <c:v>5.4474999999999998</c:v>
                </c:pt>
                <c:pt idx="233">
                  <c:v>9.5825000000000067</c:v>
                </c:pt>
                <c:pt idx="234">
                  <c:v>14.234999999999999</c:v>
                </c:pt>
                <c:pt idx="235">
                  <c:v>12.505000000000004</c:v>
                </c:pt>
                <c:pt idx="236">
                  <c:v>10.855000000000176</c:v>
                </c:pt>
                <c:pt idx="237">
                  <c:v>11.2225</c:v>
                </c:pt>
                <c:pt idx="238">
                  <c:v>8.9175000000000004</c:v>
                </c:pt>
                <c:pt idx="239">
                  <c:v>6.0649999999999755</c:v>
                </c:pt>
                <c:pt idx="240">
                  <c:v>6.3674999999999855</c:v>
                </c:pt>
                <c:pt idx="241">
                  <c:v>4.6524999999999945</c:v>
                </c:pt>
                <c:pt idx="242">
                  <c:v>14.547500000000001</c:v>
                </c:pt>
                <c:pt idx="243">
                  <c:v>10.662500000000026</c:v>
                </c:pt>
                <c:pt idx="244">
                  <c:v>7.13</c:v>
                </c:pt>
                <c:pt idx="245">
                  <c:v>11.155000000000006</c:v>
                </c:pt>
                <c:pt idx="246">
                  <c:v>8.5575000000000028</c:v>
                </c:pt>
                <c:pt idx="247">
                  <c:v>12.715000000000005</c:v>
                </c:pt>
                <c:pt idx="248">
                  <c:v>8.3000000000000007</c:v>
                </c:pt>
                <c:pt idx="249">
                  <c:v>7.6424999999999965</c:v>
                </c:pt>
                <c:pt idx="250">
                  <c:v>10.642500000000002</c:v>
                </c:pt>
                <c:pt idx="251">
                  <c:v>5.7274999999999965</c:v>
                </c:pt>
                <c:pt idx="252">
                  <c:v>8.9675000000000047</c:v>
                </c:pt>
                <c:pt idx="253">
                  <c:v>6.8874999999999975</c:v>
                </c:pt>
                <c:pt idx="254">
                  <c:v>7.7574999999999985</c:v>
                </c:pt>
                <c:pt idx="255">
                  <c:v>6.5924999999999985</c:v>
                </c:pt>
                <c:pt idx="256">
                  <c:v>6.3325000000000005</c:v>
                </c:pt>
                <c:pt idx="257">
                  <c:v>8.4750000000000068</c:v>
                </c:pt>
                <c:pt idx="258">
                  <c:v>5.8124999999999956</c:v>
                </c:pt>
                <c:pt idx="259">
                  <c:v>11.212500000000002</c:v>
                </c:pt>
                <c:pt idx="260">
                  <c:v>8.7100000000000009</c:v>
                </c:pt>
                <c:pt idx="261">
                  <c:v>3.55</c:v>
                </c:pt>
                <c:pt idx="262">
                  <c:v>8.1025000000000027</c:v>
                </c:pt>
                <c:pt idx="263">
                  <c:v>6.8524999999999965</c:v>
                </c:pt>
                <c:pt idx="264">
                  <c:v>7.0049999999999955</c:v>
                </c:pt>
                <c:pt idx="265">
                  <c:v>8.5575000000000028</c:v>
                </c:pt>
                <c:pt idx="266">
                  <c:v>6.8899999999999988</c:v>
                </c:pt>
                <c:pt idx="267">
                  <c:v>6.4624999999999995</c:v>
                </c:pt>
                <c:pt idx="268">
                  <c:v>7.7849999999999975</c:v>
                </c:pt>
                <c:pt idx="269">
                  <c:v>4.6000000000000005</c:v>
                </c:pt>
                <c:pt idx="270">
                  <c:v>5.4375</c:v>
                </c:pt>
                <c:pt idx="271">
                  <c:v>2.9999999999999987</c:v>
                </c:pt>
                <c:pt idx="272">
                  <c:v>2.54</c:v>
                </c:pt>
                <c:pt idx="273">
                  <c:v>2.5749999999999997</c:v>
                </c:pt>
                <c:pt idx="274">
                  <c:v>5.2074999999999996</c:v>
                </c:pt>
                <c:pt idx="275">
                  <c:v>3.2225000000000001</c:v>
                </c:pt>
                <c:pt idx="276">
                  <c:v>4.3249999999999655</c:v>
                </c:pt>
                <c:pt idx="277">
                  <c:v>5.6499999999999995</c:v>
                </c:pt>
                <c:pt idx="278">
                  <c:v>4.05</c:v>
                </c:pt>
                <c:pt idx="279">
                  <c:v>4.3699999999999966</c:v>
                </c:pt>
                <c:pt idx="280">
                  <c:v>2.0124999999999567</c:v>
                </c:pt>
                <c:pt idx="281">
                  <c:v>5.4850000000000003</c:v>
                </c:pt>
                <c:pt idx="282">
                  <c:v>3.5349999999999993</c:v>
                </c:pt>
                <c:pt idx="283">
                  <c:v>3.2700000000000005</c:v>
                </c:pt>
                <c:pt idx="284">
                  <c:v>2.73</c:v>
                </c:pt>
                <c:pt idx="285">
                  <c:v>2.9675000000000002</c:v>
                </c:pt>
                <c:pt idx="286">
                  <c:v>1.3399999999999741</c:v>
                </c:pt>
                <c:pt idx="287">
                  <c:v>1.1225000000000001</c:v>
                </c:pt>
                <c:pt idx="288">
                  <c:v>3.4274999999999998</c:v>
                </c:pt>
                <c:pt idx="289">
                  <c:v>2.2075000000000506</c:v>
                </c:pt>
                <c:pt idx="290">
                  <c:v>2.5874999999999999</c:v>
                </c:pt>
                <c:pt idx="291">
                  <c:v>2.8000000000000003</c:v>
                </c:pt>
                <c:pt idx="292">
                  <c:v>2.3374999999999977</c:v>
                </c:pt>
                <c:pt idx="293">
                  <c:v>0.52249999999999996</c:v>
                </c:pt>
                <c:pt idx="294">
                  <c:v>1.57</c:v>
                </c:pt>
                <c:pt idx="295">
                  <c:v>0.78</c:v>
                </c:pt>
                <c:pt idx="296">
                  <c:v>0.13</c:v>
                </c:pt>
                <c:pt idx="297">
                  <c:v>0.31500000000000505</c:v>
                </c:pt>
                <c:pt idx="298">
                  <c:v>2.0699999999999998</c:v>
                </c:pt>
                <c:pt idx="299">
                  <c:v>0.80500000000000005</c:v>
                </c:pt>
                <c:pt idx="300">
                  <c:v>2.12</c:v>
                </c:pt>
                <c:pt idx="301">
                  <c:v>2.3075000000000001</c:v>
                </c:pt>
                <c:pt idx="302">
                  <c:v>0.9524999999999999</c:v>
                </c:pt>
                <c:pt idx="303">
                  <c:v>1.1074999999999797</c:v>
                </c:pt>
                <c:pt idx="304">
                  <c:v>0.23500000000000001</c:v>
                </c:pt>
                <c:pt idx="305">
                  <c:v>2.1749999999999998</c:v>
                </c:pt>
                <c:pt idx="306">
                  <c:v>3.2500000000000001E-2</c:v>
                </c:pt>
                <c:pt idx="307">
                  <c:v>0.65000000000001146</c:v>
                </c:pt>
                <c:pt idx="308">
                  <c:v>6.5000000000000002E-2</c:v>
                </c:pt>
                <c:pt idx="309">
                  <c:v>0.20750000000000021</c:v>
                </c:pt>
                <c:pt idx="310">
                  <c:v>0</c:v>
                </c:pt>
                <c:pt idx="311">
                  <c:v>0.125</c:v>
                </c:pt>
                <c:pt idx="312">
                  <c:v>0.59749999999999959</c:v>
                </c:pt>
                <c:pt idx="313">
                  <c:v>0</c:v>
                </c:pt>
                <c:pt idx="314">
                  <c:v>0</c:v>
                </c:pt>
                <c:pt idx="315">
                  <c:v>0.47250000000000031</c:v>
                </c:pt>
                <c:pt idx="316">
                  <c:v>0.49750000000000238</c:v>
                </c:pt>
                <c:pt idx="317">
                  <c:v>0.19500000000000001</c:v>
                </c:pt>
                <c:pt idx="318">
                  <c:v>0</c:v>
                </c:pt>
                <c:pt idx="319">
                  <c:v>0</c:v>
                </c:pt>
                <c:pt idx="320">
                  <c:v>0.78499999999999992</c:v>
                </c:pt>
                <c:pt idx="321">
                  <c:v>0</c:v>
                </c:pt>
                <c:pt idx="322">
                  <c:v>0</c:v>
                </c:pt>
                <c:pt idx="323">
                  <c:v>0</c:v>
                </c:pt>
                <c:pt idx="324">
                  <c:v>7.7500000000000013E-2</c:v>
                </c:pt>
                <c:pt idx="325">
                  <c:v>0.10500000000000002</c:v>
                </c:pt>
                <c:pt idx="326">
                  <c:v>0</c:v>
                </c:pt>
                <c:pt idx="327">
                  <c:v>0</c:v>
                </c:pt>
                <c:pt idx="328">
                  <c:v>1.4999999999999998E-2</c:v>
                </c:pt>
                <c:pt idx="329">
                  <c:v>0</c:v>
                </c:pt>
                <c:pt idx="330">
                  <c:v>0</c:v>
                </c:pt>
                <c:pt idx="331">
                  <c:v>0</c:v>
                </c:pt>
                <c:pt idx="332">
                  <c:v>0</c:v>
                </c:pt>
                <c:pt idx="333">
                  <c:v>0</c:v>
                </c:pt>
                <c:pt idx="334">
                  <c:v>0</c:v>
                </c:pt>
                <c:pt idx="335">
                  <c:v>0.25</c:v>
                </c:pt>
                <c:pt idx="336">
                  <c:v>8.0000000000000043E-2</c:v>
                </c:pt>
                <c:pt idx="337">
                  <c:v>0</c:v>
                </c:pt>
                <c:pt idx="338">
                  <c:v>0.29250000000000032</c:v>
                </c:pt>
                <c:pt idx="339">
                  <c:v>0</c:v>
                </c:pt>
                <c:pt idx="340">
                  <c:v>0</c:v>
                </c:pt>
                <c:pt idx="341">
                  <c:v>0</c:v>
                </c:pt>
                <c:pt idx="342">
                  <c:v>0.33000000000000596</c:v>
                </c:pt>
                <c:pt idx="343">
                  <c:v>0</c:v>
                </c:pt>
                <c:pt idx="344">
                  <c:v>0</c:v>
                </c:pt>
                <c:pt idx="345">
                  <c:v>0</c:v>
                </c:pt>
                <c:pt idx="346">
                  <c:v>0.5</c:v>
                </c:pt>
                <c:pt idx="347">
                  <c:v>0</c:v>
                </c:pt>
                <c:pt idx="348">
                  <c:v>0</c:v>
                </c:pt>
                <c:pt idx="349">
                  <c:v>0</c:v>
                </c:pt>
                <c:pt idx="350">
                  <c:v>1.2500000000000001E-2</c:v>
                </c:pt>
                <c:pt idx="351">
                  <c:v>0</c:v>
                </c:pt>
                <c:pt idx="352">
                  <c:v>0</c:v>
                </c:pt>
                <c:pt idx="353">
                  <c:v>0</c:v>
                </c:pt>
                <c:pt idx="354">
                  <c:v>0.05</c:v>
                </c:pt>
                <c:pt idx="355">
                  <c:v>7.5000000000000011E-2</c:v>
                </c:pt>
                <c:pt idx="356">
                  <c:v>0</c:v>
                </c:pt>
                <c:pt idx="357">
                  <c:v>0</c:v>
                </c:pt>
                <c:pt idx="358">
                  <c:v>0</c:v>
                </c:pt>
                <c:pt idx="359">
                  <c:v>0.78749999999999998</c:v>
                </c:pt>
                <c:pt idx="360">
                  <c:v>0.05</c:v>
                </c:pt>
                <c:pt idx="361">
                  <c:v>3.7500000000000006E-2</c:v>
                </c:pt>
                <c:pt idx="362">
                  <c:v>0</c:v>
                </c:pt>
                <c:pt idx="363">
                  <c:v>0</c:v>
                </c:pt>
                <c:pt idx="364">
                  <c:v>0.05</c:v>
                </c:pt>
              </c:numCache>
            </c:numRef>
          </c:val>
        </c:ser>
        <c:ser>
          <c:idx val="1"/>
          <c:order val="1"/>
          <c:tx>
            <c:strRef>
              <c:f>'DJOUG TraiT'!$A$36</c:f>
              <c:strCache>
                <c:ptCount val="1"/>
                <c:pt idx="0">
                  <c:v>moyenne_ journaliere</c:v>
                </c:pt>
              </c:strCache>
            </c:strRef>
          </c:tx>
          <c:marker>
            <c:symbol val="none"/>
          </c:marker>
          <c:cat>
            <c:numRef>
              <c:f>'DJOUG TraiT'!$B$34:$NB$34</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'DJOUG TraiT'!$B$36:$NB$36</c:f>
              <c:numCache>
                <c:formatCode>General</c:formatCode>
                <c:ptCount val="365"/>
                <c:pt idx="0">
                  <c:v>3.3</c:v>
                </c:pt>
                <c:pt idx="1">
                  <c:v>3.3</c:v>
                </c:pt>
                <c:pt idx="2">
                  <c:v>3.3</c:v>
                </c:pt>
                <c:pt idx="3">
                  <c:v>3.3</c:v>
                </c:pt>
                <c:pt idx="4">
                  <c:v>3.3</c:v>
                </c:pt>
                <c:pt idx="5">
                  <c:v>3.3</c:v>
                </c:pt>
                <c:pt idx="6">
                  <c:v>3.3</c:v>
                </c:pt>
                <c:pt idx="7">
                  <c:v>3.3</c:v>
                </c:pt>
                <c:pt idx="8">
                  <c:v>3.3</c:v>
                </c:pt>
                <c:pt idx="9">
                  <c:v>3.3</c:v>
                </c:pt>
                <c:pt idx="10">
                  <c:v>3.3</c:v>
                </c:pt>
                <c:pt idx="11">
                  <c:v>3.3</c:v>
                </c:pt>
                <c:pt idx="12">
                  <c:v>3.3</c:v>
                </c:pt>
                <c:pt idx="13">
                  <c:v>3.3</c:v>
                </c:pt>
                <c:pt idx="14">
                  <c:v>3.3</c:v>
                </c:pt>
                <c:pt idx="15">
                  <c:v>3.3</c:v>
                </c:pt>
                <c:pt idx="16">
                  <c:v>3.3</c:v>
                </c:pt>
                <c:pt idx="17">
                  <c:v>3.3</c:v>
                </c:pt>
                <c:pt idx="18">
                  <c:v>3.3</c:v>
                </c:pt>
                <c:pt idx="19">
                  <c:v>3.3</c:v>
                </c:pt>
                <c:pt idx="20">
                  <c:v>3.3</c:v>
                </c:pt>
                <c:pt idx="21">
                  <c:v>3.3</c:v>
                </c:pt>
                <c:pt idx="22">
                  <c:v>3.3</c:v>
                </c:pt>
                <c:pt idx="23">
                  <c:v>3.3</c:v>
                </c:pt>
                <c:pt idx="24">
                  <c:v>3.3</c:v>
                </c:pt>
                <c:pt idx="25">
                  <c:v>3.3</c:v>
                </c:pt>
                <c:pt idx="26">
                  <c:v>3.3</c:v>
                </c:pt>
                <c:pt idx="27">
                  <c:v>3.3</c:v>
                </c:pt>
                <c:pt idx="28">
                  <c:v>3.3</c:v>
                </c:pt>
                <c:pt idx="29">
                  <c:v>3.3</c:v>
                </c:pt>
                <c:pt idx="30">
                  <c:v>3.3</c:v>
                </c:pt>
                <c:pt idx="31">
                  <c:v>3.3</c:v>
                </c:pt>
                <c:pt idx="32">
                  <c:v>3.3</c:v>
                </c:pt>
                <c:pt idx="33">
                  <c:v>3.3</c:v>
                </c:pt>
                <c:pt idx="34">
                  <c:v>3.3</c:v>
                </c:pt>
                <c:pt idx="35">
                  <c:v>3.3</c:v>
                </c:pt>
                <c:pt idx="36">
                  <c:v>3.3</c:v>
                </c:pt>
                <c:pt idx="37">
                  <c:v>3.3</c:v>
                </c:pt>
                <c:pt idx="38">
                  <c:v>3.3</c:v>
                </c:pt>
                <c:pt idx="39">
                  <c:v>3.3</c:v>
                </c:pt>
                <c:pt idx="40">
                  <c:v>3.3</c:v>
                </c:pt>
                <c:pt idx="41">
                  <c:v>3.3</c:v>
                </c:pt>
                <c:pt idx="42">
                  <c:v>3.3</c:v>
                </c:pt>
                <c:pt idx="43">
                  <c:v>3.3</c:v>
                </c:pt>
                <c:pt idx="44">
                  <c:v>3.3</c:v>
                </c:pt>
                <c:pt idx="45">
                  <c:v>3.3</c:v>
                </c:pt>
                <c:pt idx="46">
                  <c:v>3.3</c:v>
                </c:pt>
                <c:pt idx="47">
                  <c:v>3.3</c:v>
                </c:pt>
                <c:pt idx="48">
                  <c:v>3.3</c:v>
                </c:pt>
                <c:pt idx="49">
                  <c:v>3.3</c:v>
                </c:pt>
                <c:pt idx="50">
                  <c:v>3.3</c:v>
                </c:pt>
                <c:pt idx="51">
                  <c:v>3.3</c:v>
                </c:pt>
                <c:pt idx="52">
                  <c:v>3.3</c:v>
                </c:pt>
                <c:pt idx="53">
                  <c:v>3.3</c:v>
                </c:pt>
                <c:pt idx="54">
                  <c:v>3.3</c:v>
                </c:pt>
                <c:pt idx="55">
                  <c:v>3.3</c:v>
                </c:pt>
                <c:pt idx="56">
                  <c:v>3.3</c:v>
                </c:pt>
                <c:pt idx="57">
                  <c:v>3.3</c:v>
                </c:pt>
                <c:pt idx="58">
                  <c:v>3.3</c:v>
                </c:pt>
                <c:pt idx="59">
                  <c:v>3.3</c:v>
                </c:pt>
                <c:pt idx="60">
                  <c:v>3.3</c:v>
                </c:pt>
                <c:pt idx="61">
                  <c:v>3.3</c:v>
                </c:pt>
                <c:pt idx="62">
                  <c:v>3.3</c:v>
                </c:pt>
                <c:pt idx="63">
                  <c:v>3.3</c:v>
                </c:pt>
                <c:pt idx="64">
                  <c:v>3.3</c:v>
                </c:pt>
                <c:pt idx="65">
                  <c:v>3.3</c:v>
                </c:pt>
                <c:pt idx="66">
                  <c:v>3.3</c:v>
                </c:pt>
                <c:pt idx="67">
                  <c:v>3.3</c:v>
                </c:pt>
                <c:pt idx="68">
                  <c:v>3.3</c:v>
                </c:pt>
                <c:pt idx="69">
                  <c:v>3.3</c:v>
                </c:pt>
                <c:pt idx="70">
                  <c:v>3.3</c:v>
                </c:pt>
                <c:pt idx="71">
                  <c:v>3.3</c:v>
                </c:pt>
                <c:pt idx="72">
                  <c:v>3.3</c:v>
                </c:pt>
                <c:pt idx="73">
                  <c:v>3.3</c:v>
                </c:pt>
                <c:pt idx="74">
                  <c:v>3.3</c:v>
                </c:pt>
                <c:pt idx="75">
                  <c:v>3.3</c:v>
                </c:pt>
                <c:pt idx="76">
                  <c:v>3.3</c:v>
                </c:pt>
                <c:pt idx="77">
                  <c:v>3.3</c:v>
                </c:pt>
                <c:pt idx="78">
                  <c:v>3.3</c:v>
                </c:pt>
                <c:pt idx="79">
                  <c:v>3.3</c:v>
                </c:pt>
                <c:pt idx="80">
                  <c:v>3.3</c:v>
                </c:pt>
                <c:pt idx="81">
                  <c:v>3.3</c:v>
                </c:pt>
                <c:pt idx="82">
                  <c:v>3.3</c:v>
                </c:pt>
                <c:pt idx="83">
                  <c:v>3.3</c:v>
                </c:pt>
                <c:pt idx="84">
                  <c:v>3.3</c:v>
                </c:pt>
                <c:pt idx="85">
                  <c:v>3.3</c:v>
                </c:pt>
                <c:pt idx="86">
                  <c:v>3.3</c:v>
                </c:pt>
                <c:pt idx="87">
                  <c:v>3.3</c:v>
                </c:pt>
                <c:pt idx="88">
                  <c:v>3.3</c:v>
                </c:pt>
                <c:pt idx="89">
                  <c:v>3.3</c:v>
                </c:pt>
                <c:pt idx="90">
                  <c:v>3.3</c:v>
                </c:pt>
                <c:pt idx="91">
                  <c:v>3.3</c:v>
                </c:pt>
                <c:pt idx="92">
                  <c:v>3.3</c:v>
                </c:pt>
                <c:pt idx="93">
                  <c:v>3.3</c:v>
                </c:pt>
                <c:pt idx="94">
                  <c:v>3.3</c:v>
                </c:pt>
                <c:pt idx="95">
                  <c:v>3.3</c:v>
                </c:pt>
                <c:pt idx="96">
                  <c:v>3.3</c:v>
                </c:pt>
                <c:pt idx="97">
                  <c:v>3.3</c:v>
                </c:pt>
                <c:pt idx="98">
                  <c:v>3.3</c:v>
                </c:pt>
                <c:pt idx="99">
                  <c:v>3.3</c:v>
                </c:pt>
                <c:pt idx="100">
                  <c:v>3.3</c:v>
                </c:pt>
                <c:pt idx="101">
                  <c:v>3.3</c:v>
                </c:pt>
                <c:pt idx="102">
                  <c:v>3.3</c:v>
                </c:pt>
                <c:pt idx="103">
                  <c:v>3.3</c:v>
                </c:pt>
                <c:pt idx="104">
                  <c:v>3.3</c:v>
                </c:pt>
                <c:pt idx="105">
                  <c:v>3.3</c:v>
                </c:pt>
                <c:pt idx="106">
                  <c:v>3.3</c:v>
                </c:pt>
                <c:pt idx="107">
                  <c:v>3.3</c:v>
                </c:pt>
                <c:pt idx="108">
                  <c:v>3.3</c:v>
                </c:pt>
                <c:pt idx="109">
                  <c:v>3.3</c:v>
                </c:pt>
                <c:pt idx="110">
                  <c:v>3.3</c:v>
                </c:pt>
                <c:pt idx="111">
                  <c:v>3.3</c:v>
                </c:pt>
                <c:pt idx="112">
                  <c:v>3.3</c:v>
                </c:pt>
                <c:pt idx="113">
                  <c:v>3.3</c:v>
                </c:pt>
                <c:pt idx="114">
                  <c:v>3.3</c:v>
                </c:pt>
                <c:pt idx="115">
                  <c:v>3.3</c:v>
                </c:pt>
                <c:pt idx="116">
                  <c:v>3.3</c:v>
                </c:pt>
                <c:pt idx="117">
                  <c:v>3.3</c:v>
                </c:pt>
                <c:pt idx="118">
                  <c:v>3.3</c:v>
                </c:pt>
                <c:pt idx="119">
                  <c:v>3.3</c:v>
                </c:pt>
                <c:pt idx="120">
                  <c:v>3.3</c:v>
                </c:pt>
                <c:pt idx="121">
                  <c:v>3.3</c:v>
                </c:pt>
                <c:pt idx="122">
                  <c:v>3.3</c:v>
                </c:pt>
                <c:pt idx="123">
                  <c:v>3.3</c:v>
                </c:pt>
                <c:pt idx="124">
                  <c:v>3.3</c:v>
                </c:pt>
                <c:pt idx="125">
                  <c:v>3.3</c:v>
                </c:pt>
                <c:pt idx="126">
                  <c:v>3.3</c:v>
                </c:pt>
                <c:pt idx="127">
                  <c:v>3.3</c:v>
                </c:pt>
                <c:pt idx="128">
                  <c:v>3.3</c:v>
                </c:pt>
                <c:pt idx="129">
                  <c:v>3.3</c:v>
                </c:pt>
                <c:pt idx="130">
                  <c:v>3.3</c:v>
                </c:pt>
                <c:pt idx="131">
                  <c:v>3.3</c:v>
                </c:pt>
                <c:pt idx="132">
                  <c:v>3.3</c:v>
                </c:pt>
                <c:pt idx="133">
                  <c:v>3.3</c:v>
                </c:pt>
                <c:pt idx="134">
                  <c:v>3.3</c:v>
                </c:pt>
                <c:pt idx="135">
                  <c:v>3.3</c:v>
                </c:pt>
                <c:pt idx="136">
                  <c:v>3.3</c:v>
                </c:pt>
                <c:pt idx="137">
                  <c:v>3.3</c:v>
                </c:pt>
                <c:pt idx="138">
                  <c:v>3.3</c:v>
                </c:pt>
                <c:pt idx="139">
                  <c:v>3.3</c:v>
                </c:pt>
                <c:pt idx="140">
                  <c:v>3.3</c:v>
                </c:pt>
                <c:pt idx="141">
                  <c:v>3.3</c:v>
                </c:pt>
                <c:pt idx="142">
                  <c:v>3.3</c:v>
                </c:pt>
                <c:pt idx="143">
                  <c:v>3.3</c:v>
                </c:pt>
                <c:pt idx="144">
                  <c:v>3.3</c:v>
                </c:pt>
                <c:pt idx="145">
                  <c:v>3.3</c:v>
                </c:pt>
                <c:pt idx="146">
                  <c:v>3.3</c:v>
                </c:pt>
                <c:pt idx="147">
                  <c:v>3.3</c:v>
                </c:pt>
                <c:pt idx="148">
                  <c:v>3.3</c:v>
                </c:pt>
                <c:pt idx="149">
                  <c:v>3.3</c:v>
                </c:pt>
                <c:pt idx="150">
                  <c:v>3.3</c:v>
                </c:pt>
                <c:pt idx="151">
                  <c:v>3.3</c:v>
                </c:pt>
                <c:pt idx="152">
                  <c:v>3.3</c:v>
                </c:pt>
                <c:pt idx="153">
                  <c:v>3.3</c:v>
                </c:pt>
                <c:pt idx="154">
                  <c:v>3.3</c:v>
                </c:pt>
                <c:pt idx="155">
                  <c:v>3.3</c:v>
                </c:pt>
                <c:pt idx="156">
                  <c:v>3.3</c:v>
                </c:pt>
                <c:pt idx="157">
                  <c:v>3.3</c:v>
                </c:pt>
                <c:pt idx="158">
                  <c:v>3.3</c:v>
                </c:pt>
                <c:pt idx="159">
                  <c:v>3.3</c:v>
                </c:pt>
                <c:pt idx="160">
                  <c:v>3.3</c:v>
                </c:pt>
                <c:pt idx="161">
                  <c:v>3.3</c:v>
                </c:pt>
                <c:pt idx="162">
                  <c:v>3.3</c:v>
                </c:pt>
                <c:pt idx="163">
                  <c:v>3.3</c:v>
                </c:pt>
                <c:pt idx="164">
                  <c:v>3.3</c:v>
                </c:pt>
                <c:pt idx="165">
                  <c:v>3.3</c:v>
                </c:pt>
                <c:pt idx="166">
                  <c:v>3.3</c:v>
                </c:pt>
                <c:pt idx="167">
                  <c:v>3.3</c:v>
                </c:pt>
                <c:pt idx="168">
                  <c:v>3.3</c:v>
                </c:pt>
                <c:pt idx="169">
                  <c:v>3.3</c:v>
                </c:pt>
                <c:pt idx="170">
                  <c:v>3.3</c:v>
                </c:pt>
                <c:pt idx="171">
                  <c:v>3.3</c:v>
                </c:pt>
                <c:pt idx="172">
                  <c:v>3.3</c:v>
                </c:pt>
                <c:pt idx="173">
                  <c:v>3.3</c:v>
                </c:pt>
                <c:pt idx="174">
                  <c:v>3.3</c:v>
                </c:pt>
                <c:pt idx="175">
                  <c:v>3.3</c:v>
                </c:pt>
                <c:pt idx="176">
                  <c:v>3.3</c:v>
                </c:pt>
                <c:pt idx="177">
                  <c:v>3.3</c:v>
                </c:pt>
                <c:pt idx="178">
                  <c:v>3.3</c:v>
                </c:pt>
                <c:pt idx="179">
                  <c:v>3.3</c:v>
                </c:pt>
                <c:pt idx="180">
                  <c:v>3.3</c:v>
                </c:pt>
                <c:pt idx="181">
                  <c:v>3.3</c:v>
                </c:pt>
                <c:pt idx="182">
                  <c:v>3.3</c:v>
                </c:pt>
                <c:pt idx="183">
                  <c:v>3.3</c:v>
                </c:pt>
                <c:pt idx="184">
                  <c:v>3.3</c:v>
                </c:pt>
                <c:pt idx="185">
                  <c:v>3.3</c:v>
                </c:pt>
                <c:pt idx="186">
                  <c:v>3.3</c:v>
                </c:pt>
                <c:pt idx="187">
                  <c:v>3.3</c:v>
                </c:pt>
                <c:pt idx="188">
                  <c:v>3.3</c:v>
                </c:pt>
                <c:pt idx="189">
                  <c:v>3.3</c:v>
                </c:pt>
                <c:pt idx="190">
                  <c:v>3.3</c:v>
                </c:pt>
                <c:pt idx="191">
                  <c:v>3.3</c:v>
                </c:pt>
                <c:pt idx="192">
                  <c:v>3.3</c:v>
                </c:pt>
                <c:pt idx="193">
                  <c:v>3.3</c:v>
                </c:pt>
                <c:pt idx="194">
                  <c:v>3.3</c:v>
                </c:pt>
                <c:pt idx="195">
                  <c:v>3.3</c:v>
                </c:pt>
                <c:pt idx="196">
                  <c:v>3.3</c:v>
                </c:pt>
                <c:pt idx="197">
                  <c:v>3.3</c:v>
                </c:pt>
                <c:pt idx="198">
                  <c:v>3.3</c:v>
                </c:pt>
                <c:pt idx="199">
                  <c:v>3.3</c:v>
                </c:pt>
                <c:pt idx="200">
                  <c:v>3.3</c:v>
                </c:pt>
                <c:pt idx="201">
                  <c:v>3.3</c:v>
                </c:pt>
                <c:pt idx="202">
                  <c:v>3.3</c:v>
                </c:pt>
                <c:pt idx="203">
                  <c:v>3.3</c:v>
                </c:pt>
                <c:pt idx="204">
                  <c:v>3.3</c:v>
                </c:pt>
                <c:pt idx="205">
                  <c:v>3.3</c:v>
                </c:pt>
                <c:pt idx="206">
                  <c:v>3.3</c:v>
                </c:pt>
                <c:pt idx="207">
                  <c:v>3.3</c:v>
                </c:pt>
                <c:pt idx="208">
                  <c:v>3.3</c:v>
                </c:pt>
                <c:pt idx="209">
                  <c:v>3.3</c:v>
                </c:pt>
                <c:pt idx="210">
                  <c:v>3.3</c:v>
                </c:pt>
                <c:pt idx="211">
                  <c:v>3.3</c:v>
                </c:pt>
                <c:pt idx="212">
                  <c:v>3.3</c:v>
                </c:pt>
                <c:pt idx="213">
                  <c:v>3.3</c:v>
                </c:pt>
                <c:pt idx="214">
                  <c:v>3.3</c:v>
                </c:pt>
                <c:pt idx="215">
                  <c:v>3.3</c:v>
                </c:pt>
                <c:pt idx="216">
                  <c:v>3.3</c:v>
                </c:pt>
                <c:pt idx="217">
                  <c:v>3.3</c:v>
                </c:pt>
                <c:pt idx="218">
                  <c:v>3.3</c:v>
                </c:pt>
                <c:pt idx="219">
                  <c:v>3.3</c:v>
                </c:pt>
                <c:pt idx="220">
                  <c:v>3.3</c:v>
                </c:pt>
                <c:pt idx="221">
                  <c:v>3.3</c:v>
                </c:pt>
                <c:pt idx="222">
                  <c:v>3.3</c:v>
                </c:pt>
                <c:pt idx="223">
                  <c:v>3.3</c:v>
                </c:pt>
                <c:pt idx="224">
                  <c:v>3.3</c:v>
                </c:pt>
                <c:pt idx="225">
                  <c:v>3.3</c:v>
                </c:pt>
                <c:pt idx="226">
                  <c:v>3.3</c:v>
                </c:pt>
                <c:pt idx="227">
                  <c:v>3.3</c:v>
                </c:pt>
                <c:pt idx="228">
                  <c:v>3.3</c:v>
                </c:pt>
                <c:pt idx="229">
                  <c:v>3.3</c:v>
                </c:pt>
                <c:pt idx="230">
                  <c:v>3.3</c:v>
                </c:pt>
                <c:pt idx="231">
                  <c:v>3.3</c:v>
                </c:pt>
                <c:pt idx="232">
                  <c:v>3.3</c:v>
                </c:pt>
                <c:pt idx="233">
                  <c:v>3.3</c:v>
                </c:pt>
                <c:pt idx="234">
                  <c:v>3.3</c:v>
                </c:pt>
                <c:pt idx="235">
                  <c:v>3.3</c:v>
                </c:pt>
                <c:pt idx="236">
                  <c:v>3.3</c:v>
                </c:pt>
                <c:pt idx="237">
                  <c:v>3.3</c:v>
                </c:pt>
                <c:pt idx="238">
                  <c:v>3.3</c:v>
                </c:pt>
                <c:pt idx="239">
                  <c:v>3.3</c:v>
                </c:pt>
                <c:pt idx="240">
                  <c:v>3.3</c:v>
                </c:pt>
                <c:pt idx="241">
                  <c:v>3.3</c:v>
                </c:pt>
                <c:pt idx="242">
                  <c:v>3.3</c:v>
                </c:pt>
                <c:pt idx="243">
                  <c:v>3.3</c:v>
                </c:pt>
                <c:pt idx="244">
                  <c:v>3.3</c:v>
                </c:pt>
                <c:pt idx="245">
                  <c:v>3.3</c:v>
                </c:pt>
                <c:pt idx="246">
                  <c:v>3.3</c:v>
                </c:pt>
                <c:pt idx="247">
                  <c:v>3.3</c:v>
                </c:pt>
                <c:pt idx="248">
                  <c:v>3.3</c:v>
                </c:pt>
                <c:pt idx="249">
                  <c:v>3.3</c:v>
                </c:pt>
                <c:pt idx="250">
                  <c:v>3.3</c:v>
                </c:pt>
                <c:pt idx="251">
                  <c:v>3.3</c:v>
                </c:pt>
                <c:pt idx="252">
                  <c:v>3.3</c:v>
                </c:pt>
                <c:pt idx="253">
                  <c:v>3.3</c:v>
                </c:pt>
                <c:pt idx="254">
                  <c:v>3.3</c:v>
                </c:pt>
                <c:pt idx="255">
                  <c:v>3.3</c:v>
                </c:pt>
                <c:pt idx="256">
                  <c:v>3.3</c:v>
                </c:pt>
                <c:pt idx="257">
                  <c:v>3.3</c:v>
                </c:pt>
                <c:pt idx="258">
                  <c:v>3.3</c:v>
                </c:pt>
                <c:pt idx="259">
                  <c:v>3.3</c:v>
                </c:pt>
                <c:pt idx="260">
                  <c:v>3.3</c:v>
                </c:pt>
                <c:pt idx="261">
                  <c:v>3.3</c:v>
                </c:pt>
                <c:pt idx="262">
                  <c:v>3.3</c:v>
                </c:pt>
                <c:pt idx="263">
                  <c:v>3.3</c:v>
                </c:pt>
                <c:pt idx="264">
                  <c:v>3.3</c:v>
                </c:pt>
                <c:pt idx="265">
                  <c:v>3.3</c:v>
                </c:pt>
                <c:pt idx="266">
                  <c:v>3.3</c:v>
                </c:pt>
                <c:pt idx="267">
                  <c:v>3.3</c:v>
                </c:pt>
                <c:pt idx="268">
                  <c:v>3.3</c:v>
                </c:pt>
                <c:pt idx="269">
                  <c:v>3.3</c:v>
                </c:pt>
                <c:pt idx="270">
                  <c:v>3.3</c:v>
                </c:pt>
                <c:pt idx="271">
                  <c:v>3.3</c:v>
                </c:pt>
                <c:pt idx="272">
                  <c:v>3.3</c:v>
                </c:pt>
                <c:pt idx="273">
                  <c:v>3.3</c:v>
                </c:pt>
                <c:pt idx="274">
                  <c:v>3.3</c:v>
                </c:pt>
                <c:pt idx="275">
                  <c:v>3.3</c:v>
                </c:pt>
                <c:pt idx="276">
                  <c:v>3.3</c:v>
                </c:pt>
                <c:pt idx="277">
                  <c:v>3.3</c:v>
                </c:pt>
                <c:pt idx="278">
                  <c:v>3.3</c:v>
                </c:pt>
                <c:pt idx="279">
                  <c:v>3.3</c:v>
                </c:pt>
                <c:pt idx="280">
                  <c:v>3.3</c:v>
                </c:pt>
                <c:pt idx="281">
                  <c:v>3.3</c:v>
                </c:pt>
                <c:pt idx="282">
                  <c:v>3.3</c:v>
                </c:pt>
                <c:pt idx="283">
                  <c:v>3.3</c:v>
                </c:pt>
                <c:pt idx="284">
                  <c:v>3.3</c:v>
                </c:pt>
                <c:pt idx="285">
                  <c:v>3.3</c:v>
                </c:pt>
                <c:pt idx="286">
                  <c:v>3.3</c:v>
                </c:pt>
                <c:pt idx="287">
                  <c:v>3.3</c:v>
                </c:pt>
                <c:pt idx="288">
                  <c:v>3.3</c:v>
                </c:pt>
                <c:pt idx="289">
                  <c:v>3.3</c:v>
                </c:pt>
                <c:pt idx="290">
                  <c:v>3.3</c:v>
                </c:pt>
                <c:pt idx="291">
                  <c:v>3.3</c:v>
                </c:pt>
                <c:pt idx="292">
                  <c:v>3.3</c:v>
                </c:pt>
                <c:pt idx="293">
                  <c:v>3.3</c:v>
                </c:pt>
                <c:pt idx="294">
                  <c:v>3.3</c:v>
                </c:pt>
                <c:pt idx="295">
                  <c:v>3.3</c:v>
                </c:pt>
                <c:pt idx="296">
                  <c:v>3.3</c:v>
                </c:pt>
                <c:pt idx="297">
                  <c:v>3.3</c:v>
                </c:pt>
                <c:pt idx="298">
                  <c:v>3.3</c:v>
                </c:pt>
                <c:pt idx="299">
                  <c:v>3.3</c:v>
                </c:pt>
                <c:pt idx="300">
                  <c:v>3.3</c:v>
                </c:pt>
                <c:pt idx="301">
                  <c:v>3.3</c:v>
                </c:pt>
                <c:pt idx="302">
                  <c:v>3.3</c:v>
                </c:pt>
                <c:pt idx="303">
                  <c:v>3.3</c:v>
                </c:pt>
                <c:pt idx="304">
                  <c:v>3.3</c:v>
                </c:pt>
                <c:pt idx="305">
                  <c:v>3.3</c:v>
                </c:pt>
                <c:pt idx="306">
                  <c:v>3.3</c:v>
                </c:pt>
                <c:pt idx="307">
                  <c:v>3.3</c:v>
                </c:pt>
                <c:pt idx="308">
                  <c:v>3.3</c:v>
                </c:pt>
                <c:pt idx="309">
                  <c:v>3.3</c:v>
                </c:pt>
                <c:pt idx="310">
                  <c:v>3.3</c:v>
                </c:pt>
                <c:pt idx="311">
                  <c:v>3.3</c:v>
                </c:pt>
                <c:pt idx="312">
                  <c:v>3.3</c:v>
                </c:pt>
                <c:pt idx="313">
                  <c:v>3.3</c:v>
                </c:pt>
                <c:pt idx="314">
                  <c:v>3.3</c:v>
                </c:pt>
                <c:pt idx="315">
                  <c:v>3.3</c:v>
                </c:pt>
                <c:pt idx="316">
                  <c:v>3.3</c:v>
                </c:pt>
                <c:pt idx="317">
                  <c:v>3.3</c:v>
                </c:pt>
                <c:pt idx="318">
                  <c:v>3.3</c:v>
                </c:pt>
                <c:pt idx="319">
                  <c:v>3.3</c:v>
                </c:pt>
                <c:pt idx="320">
                  <c:v>3.3</c:v>
                </c:pt>
                <c:pt idx="321">
                  <c:v>3.3</c:v>
                </c:pt>
                <c:pt idx="322">
                  <c:v>3.3</c:v>
                </c:pt>
                <c:pt idx="323">
                  <c:v>3.3</c:v>
                </c:pt>
                <c:pt idx="324">
                  <c:v>3.3</c:v>
                </c:pt>
                <c:pt idx="325">
                  <c:v>3.3</c:v>
                </c:pt>
                <c:pt idx="326">
                  <c:v>3.3</c:v>
                </c:pt>
                <c:pt idx="327">
                  <c:v>3.3</c:v>
                </c:pt>
                <c:pt idx="328">
                  <c:v>3.3</c:v>
                </c:pt>
                <c:pt idx="329">
                  <c:v>3.3</c:v>
                </c:pt>
                <c:pt idx="330">
                  <c:v>3.3</c:v>
                </c:pt>
                <c:pt idx="331">
                  <c:v>3.3</c:v>
                </c:pt>
                <c:pt idx="332">
                  <c:v>3.3</c:v>
                </c:pt>
                <c:pt idx="333">
                  <c:v>3.3</c:v>
                </c:pt>
                <c:pt idx="334">
                  <c:v>3.3</c:v>
                </c:pt>
                <c:pt idx="335">
                  <c:v>3.3</c:v>
                </c:pt>
                <c:pt idx="336">
                  <c:v>3.3</c:v>
                </c:pt>
                <c:pt idx="337">
                  <c:v>3.3</c:v>
                </c:pt>
                <c:pt idx="338">
                  <c:v>3.3</c:v>
                </c:pt>
                <c:pt idx="339">
                  <c:v>3.3</c:v>
                </c:pt>
                <c:pt idx="340">
                  <c:v>3.3</c:v>
                </c:pt>
                <c:pt idx="341">
                  <c:v>3.3</c:v>
                </c:pt>
                <c:pt idx="342">
                  <c:v>3.3</c:v>
                </c:pt>
                <c:pt idx="343">
                  <c:v>3.3</c:v>
                </c:pt>
                <c:pt idx="344">
                  <c:v>3.3</c:v>
                </c:pt>
                <c:pt idx="345">
                  <c:v>3.3</c:v>
                </c:pt>
                <c:pt idx="346">
                  <c:v>3.3</c:v>
                </c:pt>
                <c:pt idx="347">
                  <c:v>3.3</c:v>
                </c:pt>
                <c:pt idx="348">
                  <c:v>3.3</c:v>
                </c:pt>
                <c:pt idx="349">
                  <c:v>3.3</c:v>
                </c:pt>
                <c:pt idx="350">
                  <c:v>3.3</c:v>
                </c:pt>
                <c:pt idx="351">
                  <c:v>3.3</c:v>
                </c:pt>
                <c:pt idx="352">
                  <c:v>3.3</c:v>
                </c:pt>
                <c:pt idx="353">
                  <c:v>3.3</c:v>
                </c:pt>
                <c:pt idx="354">
                  <c:v>3.3</c:v>
                </c:pt>
                <c:pt idx="355">
                  <c:v>3.3</c:v>
                </c:pt>
                <c:pt idx="356">
                  <c:v>3.3</c:v>
                </c:pt>
                <c:pt idx="357">
                  <c:v>3.3</c:v>
                </c:pt>
                <c:pt idx="358">
                  <c:v>3.3</c:v>
                </c:pt>
                <c:pt idx="359">
                  <c:v>3.3</c:v>
                </c:pt>
                <c:pt idx="360">
                  <c:v>3.3</c:v>
                </c:pt>
                <c:pt idx="361">
                  <c:v>3.3</c:v>
                </c:pt>
                <c:pt idx="362">
                  <c:v>3.3</c:v>
                </c:pt>
                <c:pt idx="363">
                  <c:v>3.3</c:v>
                </c:pt>
                <c:pt idx="364">
                  <c:v>3.3</c:v>
                </c:pt>
              </c:numCache>
            </c:numRef>
          </c:val>
        </c:ser>
        <c:marker val="1"/>
        <c:axId val="119462528"/>
        <c:axId val="132291200"/>
      </c:lineChart>
      <c:dateAx>
        <c:axId val="119462528"/>
        <c:scaling>
          <c:orientation val="minMax"/>
        </c:scaling>
        <c:axPos val="b"/>
        <c:title>
          <c:tx>
            <c:rich>
              <a:bodyPr/>
              <a:lstStyle/>
              <a:p>
                <a:pPr>
                  <a:defRPr/>
                </a:pPr>
                <a:r>
                  <a:rPr lang="en-US"/>
                  <a:t>Djougou</a:t>
                </a:r>
              </a:p>
            </c:rich>
          </c:tx>
        </c:title>
        <c:numFmt formatCode="dd\-mmm" sourceLinked="1"/>
        <c:tickLblPos val="nextTo"/>
        <c:spPr>
          <a:noFill/>
        </c:spPr>
        <c:crossAx val="132291200"/>
        <c:crosses val="autoZero"/>
        <c:auto val="1"/>
        <c:lblOffset val="100"/>
        <c:majorUnit val="1"/>
        <c:majorTimeUnit val="months"/>
      </c:dateAx>
      <c:valAx>
        <c:axId val="132291200"/>
        <c:scaling>
          <c:orientation val="minMax"/>
        </c:scaling>
        <c:axPos val="l"/>
        <c:majorGridlines/>
        <c:title>
          <c:tx>
            <c:rich>
              <a:bodyPr rot="-5400000" vert="horz"/>
              <a:lstStyle/>
              <a:p>
                <a:pPr>
                  <a:defRPr/>
                </a:pPr>
                <a:r>
                  <a:rPr lang="en-US"/>
                  <a:t>Pluie(mm)</a:t>
                </a:r>
              </a:p>
            </c:rich>
          </c:tx>
        </c:title>
        <c:numFmt formatCode="0.00" sourceLinked="1"/>
        <c:tickLblPos val="nextTo"/>
        <c:crossAx val="11946252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'BETER TraiT'!$A$21</c:f>
              <c:strCache>
                <c:ptCount val="1"/>
                <c:pt idx="0">
                  <c:v>pluie_journaliere</c:v>
                </c:pt>
              </c:strCache>
            </c:strRef>
          </c:tx>
          <c:marker>
            <c:symbol val="none"/>
          </c:marker>
          <c:cat>
            <c:numRef>
              <c:f>'BETER TraiT'!$B$20:$NB$20</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'BETER TraiT'!$B$21:$NB$21</c:f>
              <c:numCache>
                <c:formatCode>0.00</c:formatCode>
                <c:ptCount val="365"/>
                <c:pt idx="0">
                  <c:v>0</c:v>
                </c:pt>
                <c:pt idx="1">
                  <c:v>0</c:v>
                </c:pt>
                <c:pt idx="2">
                  <c:v>0</c:v>
                </c:pt>
                <c:pt idx="3">
                  <c:v>6.5000000000000002E-2</c:v>
                </c:pt>
                <c:pt idx="4">
                  <c:v>4.0000000000000022E-2</c:v>
                </c:pt>
                <c:pt idx="5">
                  <c:v>0</c:v>
                </c:pt>
                <c:pt idx="6">
                  <c:v>0</c:v>
                </c:pt>
                <c:pt idx="7">
                  <c:v>0</c:v>
                </c:pt>
                <c:pt idx="8">
                  <c:v>0</c:v>
                </c:pt>
                <c:pt idx="9">
                  <c:v>0</c:v>
                </c:pt>
                <c:pt idx="10">
                  <c:v>0</c:v>
                </c:pt>
                <c:pt idx="11">
                  <c:v>0</c:v>
                </c:pt>
                <c:pt idx="12">
                  <c:v>0</c:v>
                </c:pt>
                <c:pt idx="13">
                  <c:v>0.18000000000000024</c:v>
                </c:pt>
                <c:pt idx="14">
                  <c:v>6.9999999999999993E-2</c:v>
                </c:pt>
                <c:pt idx="15">
                  <c:v>8.7500000000000008E-2</c:v>
                </c:pt>
                <c:pt idx="16">
                  <c:v>0</c:v>
                </c:pt>
                <c:pt idx="17">
                  <c:v>0</c:v>
                </c:pt>
                <c:pt idx="18">
                  <c:v>0.58249999999999957</c:v>
                </c:pt>
                <c:pt idx="19">
                  <c:v>1.2449999999999772</c:v>
                </c:pt>
                <c:pt idx="20">
                  <c:v>0.32500000000000567</c:v>
                </c:pt>
                <c:pt idx="21">
                  <c:v>0</c:v>
                </c:pt>
                <c:pt idx="22">
                  <c:v>0</c:v>
                </c:pt>
                <c:pt idx="23">
                  <c:v>0</c:v>
                </c:pt>
                <c:pt idx="24">
                  <c:v>0</c:v>
                </c:pt>
                <c:pt idx="25">
                  <c:v>0</c:v>
                </c:pt>
                <c:pt idx="26">
                  <c:v>0.30500000000000038</c:v>
                </c:pt>
                <c:pt idx="27">
                  <c:v>0</c:v>
                </c:pt>
                <c:pt idx="28">
                  <c:v>0</c:v>
                </c:pt>
                <c:pt idx="29">
                  <c:v>8.2500000000000004E-2</c:v>
                </c:pt>
                <c:pt idx="30">
                  <c:v>0.39250000000000596</c:v>
                </c:pt>
                <c:pt idx="31">
                  <c:v>0</c:v>
                </c:pt>
                <c:pt idx="32">
                  <c:v>0</c:v>
                </c:pt>
                <c:pt idx="33">
                  <c:v>0</c:v>
                </c:pt>
                <c:pt idx="34">
                  <c:v>0</c:v>
                </c:pt>
                <c:pt idx="35">
                  <c:v>4.0000000000000022E-2</c:v>
                </c:pt>
                <c:pt idx="36">
                  <c:v>0.35750000000000032</c:v>
                </c:pt>
                <c:pt idx="37">
                  <c:v>0</c:v>
                </c:pt>
                <c:pt idx="38">
                  <c:v>0.72500000000000064</c:v>
                </c:pt>
                <c:pt idx="39">
                  <c:v>0</c:v>
                </c:pt>
                <c:pt idx="40">
                  <c:v>1.0000000000000005E-2</c:v>
                </c:pt>
                <c:pt idx="41">
                  <c:v>0.64750000000000063</c:v>
                </c:pt>
                <c:pt idx="42">
                  <c:v>2.7500000000000011E-2</c:v>
                </c:pt>
                <c:pt idx="43">
                  <c:v>0</c:v>
                </c:pt>
                <c:pt idx="44">
                  <c:v>1.037499999999975</c:v>
                </c:pt>
                <c:pt idx="45">
                  <c:v>0.46250000000000002</c:v>
                </c:pt>
                <c:pt idx="46">
                  <c:v>0.4</c:v>
                </c:pt>
                <c:pt idx="47">
                  <c:v>0.53</c:v>
                </c:pt>
                <c:pt idx="48">
                  <c:v>1.7949999999999797</c:v>
                </c:pt>
                <c:pt idx="49">
                  <c:v>0.34250000000000008</c:v>
                </c:pt>
                <c:pt idx="50">
                  <c:v>0</c:v>
                </c:pt>
                <c:pt idx="51">
                  <c:v>0.2525</c:v>
                </c:pt>
                <c:pt idx="52">
                  <c:v>0</c:v>
                </c:pt>
                <c:pt idx="53">
                  <c:v>2.2500000000000006E-2</c:v>
                </c:pt>
                <c:pt idx="54">
                  <c:v>0</c:v>
                </c:pt>
                <c:pt idx="55">
                  <c:v>0</c:v>
                </c:pt>
                <c:pt idx="56">
                  <c:v>0</c:v>
                </c:pt>
                <c:pt idx="57">
                  <c:v>1.5149999999999773</c:v>
                </c:pt>
                <c:pt idx="58">
                  <c:v>0</c:v>
                </c:pt>
                <c:pt idx="59">
                  <c:v>1.9512820512820521</c:v>
                </c:pt>
                <c:pt idx="60">
                  <c:v>0.82250000000000012</c:v>
                </c:pt>
                <c:pt idx="61">
                  <c:v>0.27250000000000002</c:v>
                </c:pt>
                <c:pt idx="62">
                  <c:v>0.18500000000000041</c:v>
                </c:pt>
                <c:pt idx="63">
                  <c:v>0.31250000000000488</c:v>
                </c:pt>
                <c:pt idx="64">
                  <c:v>0.63500000000001133</c:v>
                </c:pt>
                <c:pt idx="65">
                  <c:v>4.5000000000000012E-2</c:v>
                </c:pt>
                <c:pt idx="66">
                  <c:v>0.78249999999999997</c:v>
                </c:pt>
                <c:pt idx="67">
                  <c:v>1.1175000000000002</c:v>
                </c:pt>
                <c:pt idx="68">
                  <c:v>1.6274999999999797</c:v>
                </c:pt>
                <c:pt idx="69">
                  <c:v>0.16</c:v>
                </c:pt>
                <c:pt idx="70">
                  <c:v>1.6524999999999999</c:v>
                </c:pt>
                <c:pt idx="71">
                  <c:v>0.16750000000000001</c:v>
                </c:pt>
                <c:pt idx="72">
                  <c:v>0.50250000000000006</c:v>
                </c:pt>
                <c:pt idx="73">
                  <c:v>2.7450000000000001</c:v>
                </c:pt>
                <c:pt idx="74">
                  <c:v>0.60250000000000004</c:v>
                </c:pt>
                <c:pt idx="75">
                  <c:v>2.1250000000000004</c:v>
                </c:pt>
                <c:pt idx="76">
                  <c:v>0.60750000000000004</c:v>
                </c:pt>
                <c:pt idx="77">
                  <c:v>0.26750000000000002</c:v>
                </c:pt>
                <c:pt idx="78">
                  <c:v>0.91249999999999998</c:v>
                </c:pt>
                <c:pt idx="79">
                  <c:v>0.64000000000001123</c:v>
                </c:pt>
                <c:pt idx="80">
                  <c:v>2.585</c:v>
                </c:pt>
                <c:pt idx="81">
                  <c:v>1.5374999999999748</c:v>
                </c:pt>
                <c:pt idx="82">
                  <c:v>0.5625</c:v>
                </c:pt>
                <c:pt idx="83">
                  <c:v>1.9700000000000204</c:v>
                </c:pt>
                <c:pt idx="84">
                  <c:v>1.1274999999999797</c:v>
                </c:pt>
                <c:pt idx="85">
                  <c:v>1.355</c:v>
                </c:pt>
                <c:pt idx="86">
                  <c:v>1.1400000000000001</c:v>
                </c:pt>
                <c:pt idx="87">
                  <c:v>2.1149999999999998</c:v>
                </c:pt>
                <c:pt idx="88">
                  <c:v>1.9649999999999999</c:v>
                </c:pt>
                <c:pt idx="89">
                  <c:v>2.04</c:v>
                </c:pt>
                <c:pt idx="90">
                  <c:v>3.59</c:v>
                </c:pt>
                <c:pt idx="91">
                  <c:v>3.1924999999999977</c:v>
                </c:pt>
                <c:pt idx="92">
                  <c:v>1.0925</c:v>
                </c:pt>
                <c:pt idx="93">
                  <c:v>6.25E-2</c:v>
                </c:pt>
                <c:pt idx="94">
                  <c:v>2.125</c:v>
                </c:pt>
                <c:pt idx="95">
                  <c:v>1.2574999999999739</c:v>
                </c:pt>
                <c:pt idx="96">
                  <c:v>4.9324999999999992</c:v>
                </c:pt>
                <c:pt idx="97">
                  <c:v>0.43750000000000488</c:v>
                </c:pt>
                <c:pt idx="98">
                  <c:v>2.9724999999999522</c:v>
                </c:pt>
                <c:pt idx="99">
                  <c:v>1.1025</c:v>
                </c:pt>
                <c:pt idx="100">
                  <c:v>3.3299999999999987</c:v>
                </c:pt>
                <c:pt idx="101">
                  <c:v>0.4425</c:v>
                </c:pt>
                <c:pt idx="102">
                  <c:v>2.42</c:v>
                </c:pt>
                <c:pt idx="103">
                  <c:v>2.4549999999999987</c:v>
                </c:pt>
                <c:pt idx="104">
                  <c:v>0.87500000000001021</c:v>
                </c:pt>
                <c:pt idx="105">
                  <c:v>2.1774999999999998</c:v>
                </c:pt>
                <c:pt idx="106">
                  <c:v>3.3374999999999977</c:v>
                </c:pt>
                <c:pt idx="107">
                  <c:v>1.3900000000000001</c:v>
                </c:pt>
                <c:pt idx="108">
                  <c:v>5.1674999999999756</c:v>
                </c:pt>
                <c:pt idx="109">
                  <c:v>0.75750000000000062</c:v>
                </c:pt>
                <c:pt idx="110">
                  <c:v>2.4175</c:v>
                </c:pt>
                <c:pt idx="111">
                  <c:v>4.2324999999999999</c:v>
                </c:pt>
                <c:pt idx="112">
                  <c:v>3.2475000000000516</c:v>
                </c:pt>
                <c:pt idx="113">
                  <c:v>0.96500000000000064</c:v>
                </c:pt>
                <c:pt idx="114">
                  <c:v>3.1549999999999998</c:v>
                </c:pt>
                <c:pt idx="115">
                  <c:v>0.39750000000000651</c:v>
                </c:pt>
                <c:pt idx="116">
                  <c:v>4.9174999999999995</c:v>
                </c:pt>
                <c:pt idx="117">
                  <c:v>6.5825000000000005</c:v>
                </c:pt>
                <c:pt idx="118">
                  <c:v>4.5874999999999995</c:v>
                </c:pt>
                <c:pt idx="119">
                  <c:v>2.2474999999999996</c:v>
                </c:pt>
                <c:pt idx="120">
                  <c:v>4.0574999999999966</c:v>
                </c:pt>
                <c:pt idx="121">
                  <c:v>5.8199999999999985</c:v>
                </c:pt>
                <c:pt idx="122">
                  <c:v>3.2250000000000001</c:v>
                </c:pt>
                <c:pt idx="123">
                  <c:v>6.5150000000000006</c:v>
                </c:pt>
                <c:pt idx="124">
                  <c:v>8.07</c:v>
                </c:pt>
                <c:pt idx="125">
                  <c:v>5.3849999999999945</c:v>
                </c:pt>
                <c:pt idx="126">
                  <c:v>2.0674999999999999</c:v>
                </c:pt>
                <c:pt idx="127">
                  <c:v>4.07</c:v>
                </c:pt>
                <c:pt idx="128">
                  <c:v>8.5225000000000026</c:v>
                </c:pt>
                <c:pt idx="129">
                  <c:v>3.3574999999999977</c:v>
                </c:pt>
                <c:pt idx="130">
                  <c:v>3.8574999999999977</c:v>
                </c:pt>
                <c:pt idx="131">
                  <c:v>2</c:v>
                </c:pt>
                <c:pt idx="132">
                  <c:v>4.1624999999999845</c:v>
                </c:pt>
                <c:pt idx="133">
                  <c:v>2.8199999999999967</c:v>
                </c:pt>
                <c:pt idx="134">
                  <c:v>2.3524999999999423</c:v>
                </c:pt>
                <c:pt idx="135">
                  <c:v>3.25</c:v>
                </c:pt>
                <c:pt idx="136">
                  <c:v>4.6599999999999975</c:v>
                </c:pt>
                <c:pt idx="137">
                  <c:v>4.9999999999999982</c:v>
                </c:pt>
                <c:pt idx="138">
                  <c:v>3.3349999999999977</c:v>
                </c:pt>
                <c:pt idx="139">
                  <c:v>5.3950000000000005</c:v>
                </c:pt>
                <c:pt idx="140">
                  <c:v>4.4949999999999966</c:v>
                </c:pt>
                <c:pt idx="141">
                  <c:v>3.22</c:v>
                </c:pt>
                <c:pt idx="142">
                  <c:v>7.0274999999999945</c:v>
                </c:pt>
                <c:pt idx="143">
                  <c:v>3.4649999999999999</c:v>
                </c:pt>
                <c:pt idx="144">
                  <c:v>3.625</c:v>
                </c:pt>
                <c:pt idx="145">
                  <c:v>2.5475000000000012</c:v>
                </c:pt>
                <c:pt idx="146">
                  <c:v>5.0074999999999985</c:v>
                </c:pt>
                <c:pt idx="147">
                  <c:v>2.2775000000000012</c:v>
                </c:pt>
                <c:pt idx="148">
                  <c:v>5.7199999999999989</c:v>
                </c:pt>
                <c:pt idx="149">
                  <c:v>4.4300000000000024</c:v>
                </c:pt>
                <c:pt idx="150">
                  <c:v>4.4925000000000006</c:v>
                </c:pt>
                <c:pt idx="151">
                  <c:v>5.83</c:v>
                </c:pt>
                <c:pt idx="152">
                  <c:v>7.3224999999999945</c:v>
                </c:pt>
                <c:pt idx="153">
                  <c:v>4.7650000000000006</c:v>
                </c:pt>
                <c:pt idx="154">
                  <c:v>3.1149999999999998</c:v>
                </c:pt>
                <c:pt idx="155">
                  <c:v>7.089999999999999</c:v>
                </c:pt>
                <c:pt idx="156">
                  <c:v>3.29</c:v>
                </c:pt>
                <c:pt idx="157">
                  <c:v>3.585</c:v>
                </c:pt>
                <c:pt idx="158">
                  <c:v>4.875</c:v>
                </c:pt>
                <c:pt idx="159">
                  <c:v>6.3724999999999996</c:v>
                </c:pt>
                <c:pt idx="160">
                  <c:v>4.0224999999999955</c:v>
                </c:pt>
                <c:pt idx="161">
                  <c:v>7.9775000000000009</c:v>
                </c:pt>
                <c:pt idx="162">
                  <c:v>3.3875000000000002</c:v>
                </c:pt>
                <c:pt idx="163">
                  <c:v>3.7800000000000002</c:v>
                </c:pt>
                <c:pt idx="164">
                  <c:v>7.01</c:v>
                </c:pt>
                <c:pt idx="165">
                  <c:v>2.7075000000000506</c:v>
                </c:pt>
                <c:pt idx="166">
                  <c:v>4.58</c:v>
                </c:pt>
                <c:pt idx="167">
                  <c:v>4.6774999999999975</c:v>
                </c:pt>
                <c:pt idx="168">
                  <c:v>5.56</c:v>
                </c:pt>
                <c:pt idx="169">
                  <c:v>7.2849999999999975</c:v>
                </c:pt>
                <c:pt idx="170">
                  <c:v>3.9074999999999998</c:v>
                </c:pt>
                <c:pt idx="171">
                  <c:v>6.5874999999999995</c:v>
                </c:pt>
                <c:pt idx="172">
                  <c:v>2.2625000000000002</c:v>
                </c:pt>
                <c:pt idx="173">
                  <c:v>5.1374999999999975</c:v>
                </c:pt>
                <c:pt idx="174">
                  <c:v>7.4250000000000016</c:v>
                </c:pt>
                <c:pt idx="175">
                  <c:v>1.5125</c:v>
                </c:pt>
                <c:pt idx="176">
                  <c:v>7.6874999999999956</c:v>
                </c:pt>
                <c:pt idx="177">
                  <c:v>6.0924999999999985</c:v>
                </c:pt>
                <c:pt idx="178">
                  <c:v>1.1900000000000202</c:v>
                </c:pt>
                <c:pt idx="179">
                  <c:v>5.1524999999999945</c:v>
                </c:pt>
                <c:pt idx="180">
                  <c:v>4.4650000000000007</c:v>
                </c:pt>
                <c:pt idx="181">
                  <c:v>2.9575</c:v>
                </c:pt>
                <c:pt idx="182">
                  <c:v>5.7874999999999996</c:v>
                </c:pt>
                <c:pt idx="183">
                  <c:v>5.6</c:v>
                </c:pt>
                <c:pt idx="184">
                  <c:v>7.4624999999999995</c:v>
                </c:pt>
                <c:pt idx="185">
                  <c:v>2.9324999999999459</c:v>
                </c:pt>
                <c:pt idx="186">
                  <c:v>3.84</c:v>
                </c:pt>
                <c:pt idx="187">
                  <c:v>5.5424999999999995</c:v>
                </c:pt>
                <c:pt idx="188">
                  <c:v>6.9349999999999996</c:v>
                </c:pt>
                <c:pt idx="189">
                  <c:v>6.8274999999999855</c:v>
                </c:pt>
                <c:pt idx="190">
                  <c:v>3.3299999999999987</c:v>
                </c:pt>
                <c:pt idx="191">
                  <c:v>6.5324999999999989</c:v>
                </c:pt>
                <c:pt idx="192">
                  <c:v>5.54</c:v>
                </c:pt>
                <c:pt idx="193">
                  <c:v>5.0149999999999855</c:v>
                </c:pt>
                <c:pt idx="194">
                  <c:v>8.4750000000000068</c:v>
                </c:pt>
                <c:pt idx="195">
                  <c:v>5.6974999999999945</c:v>
                </c:pt>
                <c:pt idx="196">
                  <c:v>4.5074999999999985</c:v>
                </c:pt>
                <c:pt idx="197">
                  <c:v>7.8824999999999985</c:v>
                </c:pt>
                <c:pt idx="198">
                  <c:v>9.0950000000000006</c:v>
                </c:pt>
                <c:pt idx="199">
                  <c:v>7.6224999999999845</c:v>
                </c:pt>
                <c:pt idx="200">
                  <c:v>8.0850000000000026</c:v>
                </c:pt>
                <c:pt idx="201">
                  <c:v>9.4325000000000028</c:v>
                </c:pt>
                <c:pt idx="202">
                  <c:v>8.9650000000000247</c:v>
                </c:pt>
                <c:pt idx="203">
                  <c:v>9.1875</c:v>
                </c:pt>
                <c:pt idx="204">
                  <c:v>4.2750000000000004</c:v>
                </c:pt>
                <c:pt idx="205">
                  <c:v>4.76</c:v>
                </c:pt>
                <c:pt idx="206">
                  <c:v>6.2324999999999999</c:v>
                </c:pt>
                <c:pt idx="207">
                  <c:v>7.7550000000000008</c:v>
                </c:pt>
                <c:pt idx="208">
                  <c:v>6.57</c:v>
                </c:pt>
                <c:pt idx="209">
                  <c:v>7.4075000000000006</c:v>
                </c:pt>
                <c:pt idx="210">
                  <c:v>8.2225000000000001</c:v>
                </c:pt>
                <c:pt idx="211">
                  <c:v>3.66</c:v>
                </c:pt>
                <c:pt idx="212">
                  <c:v>7.6974358974357262</c:v>
                </c:pt>
                <c:pt idx="213">
                  <c:v>4.9800000000000004</c:v>
                </c:pt>
                <c:pt idx="214">
                  <c:v>8.6875</c:v>
                </c:pt>
                <c:pt idx="215">
                  <c:v>7.6974999999999945</c:v>
                </c:pt>
                <c:pt idx="216">
                  <c:v>11.055000000000026</c:v>
                </c:pt>
                <c:pt idx="217">
                  <c:v>9.2525000000000048</c:v>
                </c:pt>
                <c:pt idx="218">
                  <c:v>5.2549999999999955</c:v>
                </c:pt>
                <c:pt idx="219">
                  <c:v>6.5574999999999966</c:v>
                </c:pt>
                <c:pt idx="220">
                  <c:v>6.732499999999999</c:v>
                </c:pt>
                <c:pt idx="221">
                  <c:v>7.87</c:v>
                </c:pt>
                <c:pt idx="222">
                  <c:v>8.2050000000000018</c:v>
                </c:pt>
                <c:pt idx="223">
                  <c:v>8.6800000000000015</c:v>
                </c:pt>
                <c:pt idx="224">
                  <c:v>8.5175000000000018</c:v>
                </c:pt>
                <c:pt idx="225">
                  <c:v>9.6075000000000035</c:v>
                </c:pt>
                <c:pt idx="226">
                  <c:v>12.3</c:v>
                </c:pt>
                <c:pt idx="227">
                  <c:v>6.1774999999999975</c:v>
                </c:pt>
                <c:pt idx="228">
                  <c:v>9.2150000000000016</c:v>
                </c:pt>
                <c:pt idx="229">
                  <c:v>11.5</c:v>
                </c:pt>
                <c:pt idx="230">
                  <c:v>9.9950000000000028</c:v>
                </c:pt>
                <c:pt idx="231">
                  <c:v>7.1349999999999945</c:v>
                </c:pt>
                <c:pt idx="232">
                  <c:v>10.200000000000001</c:v>
                </c:pt>
                <c:pt idx="233">
                  <c:v>9.5</c:v>
                </c:pt>
                <c:pt idx="234">
                  <c:v>8.9200000000000017</c:v>
                </c:pt>
                <c:pt idx="235">
                  <c:v>9.6</c:v>
                </c:pt>
                <c:pt idx="236">
                  <c:v>8.9650000000000247</c:v>
                </c:pt>
                <c:pt idx="237">
                  <c:v>13.02</c:v>
                </c:pt>
                <c:pt idx="238">
                  <c:v>3.2949999999999995</c:v>
                </c:pt>
                <c:pt idx="239">
                  <c:v>7.4650000000000007</c:v>
                </c:pt>
                <c:pt idx="240">
                  <c:v>6.4650000000000007</c:v>
                </c:pt>
                <c:pt idx="241">
                  <c:v>6.9</c:v>
                </c:pt>
                <c:pt idx="242">
                  <c:v>7.7624999999999975</c:v>
                </c:pt>
                <c:pt idx="243">
                  <c:v>9.6</c:v>
                </c:pt>
                <c:pt idx="244">
                  <c:v>7.0825000000000005</c:v>
                </c:pt>
                <c:pt idx="245">
                  <c:v>7.4</c:v>
                </c:pt>
                <c:pt idx="246">
                  <c:v>5.0324999999999998</c:v>
                </c:pt>
                <c:pt idx="247">
                  <c:v>8.4475000000000016</c:v>
                </c:pt>
                <c:pt idx="248">
                  <c:v>4.9649999999999945</c:v>
                </c:pt>
                <c:pt idx="249">
                  <c:v>7.8149999999999755</c:v>
                </c:pt>
                <c:pt idx="250">
                  <c:v>5.6800000000000006</c:v>
                </c:pt>
                <c:pt idx="251">
                  <c:v>1.6600000000000001</c:v>
                </c:pt>
                <c:pt idx="252">
                  <c:v>3.63</c:v>
                </c:pt>
                <c:pt idx="253">
                  <c:v>9.2374999999999989</c:v>
                </c:pt>
                <c:pt idx="254">
                  <c:v>7.0124999999999975</c:v>
                </c:pt>
                <c:pt idx="255">
                  <c:v>5.7424999999999997</c:v>
                </c:pt>
                <c:pt idx="256">
                  <c:v>6.1449999999999845</c:v>
                </c:pt>
                <c:pt idx="257">
                  <c:v>10.302500000000126</c:v>
                </c:pt>
                <c:pt idx="258">
                  <c:v>5.1774999999999975</c:v>
                </c:pt>
                <c:pt idx="259">
                  <c:v>8.4775000000000027</c:v>
                </c:pt>
                <c:pt idx="260">
                  <c:v>8.0075000000000003</c:v>
                </c:pt>
                <c:pt idx="261">
                  <c:v>5.3724999999999996</c:v>
                </c:pt>
                <c:pt idx="262">
                  <c:v>5.5074999999999985</c:v>
                </c:pt>
                <c:pt idx="263">
                  <c:v>8.4150000000000027</c:v>
                </c:pt>
                <c:pt idx="264">
                  <c:v>6.5199999999999987</c:v>
                </c:pt>
                <c:pt idx="265">
                  <c:v>7.9724999999999993</c:v>
                </c:pt>
                <c:pt idx="266">
                  <c:v>6.9375</c:v>
                </c:pt>
                <c:pt idx="267">
                  <c:v>7.2475000000000005</c:v>
                </c:pt>
                <c:pt idx="268">
                  <c:v>8.0625000000000266</c:v>
                </c:pt>
                <c:pt idx="269">
                  <c:v>7.1874999999999956</c:v>
                </c:pt>
                <c:pt idx="270">
                  <c:v>5.48</c:v>
                </c:pt>
                <c:pt idx="271">
                  <c:v>5.4049999999999985</c:v>
                </c:pt>
                <c:pt idx="272">
                  <c:v>3.5200000000000005</c:v>
                </c:pt>
                <c:pt idx="273">
                  <c:v>1.0999999999999748</c:v>
                </c:pt>
                <c:pt idx="274">
                  <c:v>4.6184210526315779</c:v>
                </c:pt>
                <c:pt idx="275">
                  <c:v>8.9051282051282268</c:v>
                </c:pt>
                <c:pt idx="276">
                  <c:v>6.6794871794871797</c:v>
                </c:pt>
                <c:pt idx="277">
                  <c:v>4.3948717948717952</c:v>
                </c:pt>
                <c:pt idx="278">
                  <c:v>5.4794871794871804</c:v>
                </c:pt>
                <c:pt idx="279">
                  <c:v>4.8282051282051279</c:v>
                </c:pt>
                <c:pt idx="280">
                  <c:v>6.9307692307692434</c:v>
                </c:pt>
                <c:pt idx="281">
                  <c:v>4.1461538461538465</c:v>
                </c:pt>
                <c:pt idx="282">
                  <c:v>4.8025641025641024</c:v>
                </c:pt>
                <c:pt idx="283">
                  <c:v>3.6282051282051277</c:v>
                </c:pt>
                <c:pt idx="284">
                  <c:v>5.8128205128205055</c:v>
                </c:pt>
                <c:pt idx="285">
                  <c:v>2.9205128205128208</c:v>
                </c:pt>
                <c:pt idx="286">
                  <c:v>3.758974358974438</c:v>
                </c:pt>
                <c:pt idx="287">
                  <c:v>1.9846153846154073</c:v>
                </c:pt>
                <c:pt idx="288">
                  <c:v>2.3794871794871777</c:v>
                </c:pt>
                <c:pt idx="289">
                  <c:v>1.3282051282051281</c:v>
                </c:pt>
                <c:pt idx="290">
                  <c:v>1.1769230769230781</c:v>
                </c:pt>
                <c:pt idx="291">
                  <c:v>3.3076923076923292</c:v>
                </c:pt>
                <c:pt idx="292">
                  <c:v>1.4102564102564104</c:v>
                </c:pt>
                <c:pt idx="293">
                  <c:v>1.794871794871796</c:v>
                </c:pt>
                <c:pt idx="294">
                  <c:v>1.6538461538461537</c:v>
                </c:pt>
                <c:pt idx="295">
                  <c:v>1.0230769230769241</c:v>
                </c:pt>
                <c:pt idx="296">
                  <c:v>1.5461538461538686</c:v>
                </c:pt>
                <c:pt idx="297">
                  <c:v>2.5076923076923636</c:v>
                </c:pt>
                <c:pt idx="298">
                  <c:v>1.5025641025640795</c:v>
                </c:pt>
                <c:pt idx="299">
                  <c:v>1.6051282051282052</c:v>
                </c:pt>
                <c:pt idx="300">
                  <c:v>3.7487179487180438</c:v>
                </c:pt>
                <c:pt idx="301">
                  <c:v>0.64358974358974363</c:v>
                </c:pt>
                <c:pt idx="302">
                  <c:v>1.8692307692307701</c:v>
                </c:pt>
                <c:pt idx="303">
                  <c:v>1.2615384615384615</c:v>
                </c:pt>
                <c:pt idx="304">
                  <c:v>0.233333333333336</c:v>
                </c:pt>
                <c:pt idx="305">
                  <c:v>0.28250000000000008</c:v>
                </c:pt>
                <c:pt idx="306">
                  <c:v>1.1850000000000001</c:v>
                </c:pt>
                <c:pt idx="307">
                  <c:v>0.18750000000000044</c:v>
                </c:pt>
                <c:pt idx="308">
                  <c:v>0.17</c:v>
                </c:pt>
                <c:pt idx="309">
                  <c:v>0</c:v>
                </c:pt>
                <c:pt idx="310">
                  <c:v>4.0000000000000022E-2</c:v>
                </c:pt>
                <c:pt idx="311">
                  <c:v>0.76000000000001133</c:v>
                </c:pt>
                <c:pt idx="312">
                  <c:v>0.40750000000000008</c:v>
                </c:pt>
                <c:pt idx="313">
                  <c:v>1.2725</c:v>
                </c:pt>
                <c:pt idx="314">
                  <c:v>0</c:v>
                </c:pt>
                <c:pt idx="315">
                  <c:v>0.18750000000000044</c:v>
                </c:pt>
                <c:pt idx="316">
                  <c:v>0</c:v>
                </c:pt>
                <c:pt idx="317">
                  <c:v>0</c:v>
                </c:pt>
                <c:pt idx="318">
                  <c:v>0</c:v>
                </c:pt>
                <c:pt idx="319">
                  <c:v>0</c:v>
                </c:pt>
                <c:pt idx="320">
                  <c:v>0</c:v>
                </c:pt>
                <c:pt idx="321">
                  <c:v>0.89749999999999996</c:v>
                </c:pt>
                <c:pt idx="322">
                  <c:v>0</c:v>
                </c:pt>
                <c:pt idx="323">
                  <c:v>0</c:v>
                </c:pt>
                <c:pt idx="324">
                  <c:v>0.05</c:v>
                </c:pt>
                <c:pt idx="325">
                  <c:v>0</c:v>
                </c:pt>
                <c:pt idx="326">
                  <c:v>0</c:v>
                </c:pt>
                <c:pt idx="327">
                  <c:v>0</c:v>
                </c:pt>
                <c:pt idx="328">
                  <c:v>0</c:v>
                </c:pt>
                <c:pt idx="329">
                  <c:v>0.72000000000000064</c:v>
                </c:pt>
                <c:pt idx="330">
                  <c:v>0</c:v>
                </c:pt>
                <c:pt idx="331">
                  <c:v>0</c:v>
                </c:pt>
                <c:pt idx="332">
                  <c:v>0</c:v>
                </c:pt>
                <c:pt idx="333">
                  <c:v>0</c:v>
                </c:pt>
                <c:pt idx="334">
                  <c:v>0</c:v>
                </c:pt>
                <c:pt idx="335">
                  <c:v>0</c:v>
                </c:pt>
                <c:pt idx="336">
                  <c:v>0.26750000000000002</c:v>
                </c:pt>
                <c:pt idx="337">
                  <c:v>0</c:v>
                </c:pt>
                <c:pt idx="338">
                  <c:v>3.7500000000000006E-2</c:v>
                </c:pt>
                <c:pt idx="339">
                  <c:v>2.1749999999999998</c:v>
                </c:pt>
                <c:pt idx="340">
                  <c:v>0</c:v>
                </c:pt>
                <c:pt idx="341">
                  <c:v>0</c:v>
                </c:pt>
                <c:pt idx="342">
                  <c:v>0</c:v>
                </c:pt>
                <c:pt idx="343">
                  <c:v>3.0000000000000002E-2</c:v>
                </c:pt>
                <c:pt idx="344">
                  <c:v>0</c:v>
                </c:pt>
                <c:pt idx="345">
                  <c:v>0</c:v>
                </c:pt>
                <c:pt idx="346">
                  <c:v>0.18500000000000041</c:v>
                </c:pt>
                <c:pt idx="347">
                  <c:v>0</c:v>
                </c:pt>
                <c:pt idx="348">
                  <c:v>1.9649999999999999</c:v>
                </c:pt>
                <c:pt idx="349">
                  <c:v>0</c:v>
                </c:pt>
                <c:pt idx="350">
                  <c:v>0.15750000000000094</c:v>
                </c:pt>
                <c:pt idx="351">
                  <c:v>0</c:v>
                </c:pt>
                <c:pt idx="352">
                  <c:v>5.5000000000000014E-2</c:v>
                </c:pt>
                <c:pt idx="353">
                  <c:v>0</c:v>
                </c:pt>
                <c:pt idx="354">
                  <c:v>0</c:v>
                </c:pt>
                <c:pt idx="355">
                  <c:v>0.65000000000001146</c:v>
                </c:pt>
                <c:pt idx="356">
                  <c:v>0</c:v>
                </c:pt>
                <c:pt idx="357">
                  <c:v>2.5000000000000001E-2</c:v>
                </c:pt>
                <c:pt idx="358">
                  <c:v>0</c:v>
                </c:pt>
                <c:pt idx="359">
                  <c:v>0</c:v>
                </c:pt>
                <c:pt idx="360">
                  <c:v>0.23750000000000004</c:v>
                </c:pt>
                <c:pt idx="361">
                  <c:v>0</c:v>
                </c:pt>
                <c:pt idx="362">
                  <c:v>0</c:v>
                </c:pt>
                <c:pt idx="363">
                  <c:v>0</c:v>
                </c:pt>
                <c:pt idx="364">
                  <c:v>0</c:v>
                </c:pt>
              </c:numCache>
            </c:numRef>
          </c:val>
        </c:ser>
        <c:ser>
          <c:idx val="1"/>
          <c:order val="1"/>
          <c:tx>
            <c:strRef>
              <c:f>'BETER TraiT'!$A$22</c:f>
              <c:strCache>
                <c:ptCount val="1"/>
                <c:pt idx="0">
                  <c:v>moyenne_ journaliere</c:v>
                </c:pt>
              </c:strCache>
            </c:strRef>
          </c:tx>
          <c:marker>
            <c:symbol val="none"/>
          </c:marker>
          <c:cat>
            <c:numRef>
              <c:f>'BETER TraiT'!$B$20:$NB$20</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'BETER TraiT'!$B$22:$NB$22</c:f>
              <c:numCache>
                <c:formatCode>General</c:formatCode>
                <c:ptCount val="365"/>
                <c:pt idx="0">
                  <c:v>3.2</c:v>
                </c:pt>
                <c:pt idx="1">
                  <c:v>3.2</c:v>
                </c:pt>
                <c:pt idx="2">
                  <c:v>3.2</c:v>
                </c:pt>
                <c:pt idx="3">
                  <c:v>3.2</c:v>
                </c:pt>
                <c:pt idx="4">
                  <c:v>3.2</c:v>
                </c:pt>
                <c:pt idx="5">
                  <c:v>3.2</c:v>
                </c:pt>
                <c:pt idx="6">
                  <c:v>3.2</c:v>
                </c:pt>
                <c:pt idx="7">
                  <c:v>3.2</c:v>
                </c:pt>
                <c:pt idx="8">
                  <c:v>3.2</c:v>
                </c:pt>
                <c:pt idx="9">
                  <c:v>3.2</c:v>
                </c:pt>
                <c:pt idx="10">
                  <c:v>3.2</c:v>
                </c:pt>
                <c:pt idx="11">
                  <c:v>3.2</c:v>
                </c:pt>
                <c:pt idx="12">
                  <c:v>3.2</c:v>
                </c:pt>
                <c:pt idx="13">
                  <c:v>3.2</c:v>
                </c:pt>
                <c:pt idx="14">
                  <c:v>3.2</c:v>
                </c:pt>
                <c:pt idx="15">
                  <c:v>3.2</c:v>
                </c:pt>
                <c:pt idx="16">
                  <c:v>3.2</c:v>
                </c:pt>
                <c:pt idx="17">
                  <c:v>3.2</c:v>
                </c:pt>
                <c:pt idx="18">
                  <c:v>3.2</c:v>
                </c:pt>
                <c:pt idx="19">
                  <c:v>3.2</c:v>
                </c:pt>
                <c:pt idx="20">
                  <c:v>3.2</c:v>
                </c:pt>
                <c:pt idx="21">
                  <c:v>3.2</c:v>
                </c:pt>
                <c:pt idx="22">
                  <c:v>3.2</c:v>
                </c:pt>
                <c:pt idx="23">
                  <c:v>3.2</c:v>
                </c:pt>
                <c:pt idx="24">
                  <c:v>3.2</c:v>
                </c:pt>
                <c:pt idx="25">
                  <c:v>3.2</c:v>
                </c:pt>
                <c:pt idx="26">
                  <c:v>3.2</c:v>
                </c:pt>
                <c:pt idx="27">
                  <c:v>3.2</c:v>
                </c:pt>
                <c:pt idx="28">
                  <c:v>3.2</c:v>
                </c:pt>
                <c:pt idx="29">
                  <c:v>3.2</c:v>
                </c:pt>
                <c:pt idx="30">
                  <c:v>3.2</c:v>
                </c:pt>
                <c:pt idx="31">
                  <c:v>3.2</c:v>
                </c:pt>
                <c:pt idx="32">
                  <c:v>3.2</c:v>
                </c:pt>
                <c:pt idx="33">
                  <c:v>3.2</c:v>
                </c:pt>
                <c:pt idx="34">
                  <c:v>3.2</c:v>
                </c:pt>
                <c:pt idx="35">
                  <c:v>3.2</c:v>
                </c:pt>
                <c:pt idx="36">
                  <c:v>3.2</c:v>
                </c:pt>
                <c:pt idx="37">
                  <c:v>3.2</c:v>
                </c:pt>
                <c:pt idx="38">
                  <c:v>3.2</c:v>
                </c:pt>
                <c:pt idx="39">
                  <c:v>3.2</c:v>
                </c:pt>
                <c:pt idx="40">
                  <c:v>3.2</c:v>
                </c:pt>
                <c:pt idx="41">
                  <c:v>3.2</c:v>
                </c:pt>
                <c:pt idx="42">
                  <c:v>3.2</c:v>
                </c:pt>
                <c:pt idx="43">
                  <c:v>3.2</c:v>
                </c:pt>
                <c:pt idx="44">
                  <c:v>3.2</c:v>
                </c:pt>
                <c:pt idx="45">
                  <c:v>3.2</c:v>
                </c:pt>
                <c:pt idx="46">
                  <c:v>3.2</c:v>
                </c:pt>
                <c:pt idx="47">
                  <c:v>3.2</c:v>
                </c:pt>
                <c:pt idx="48">
                  <c:v>3.2</c:v>
                </c:pt>
                <c:pt idx="49">
                  <c:v>3.2</c:v>
                </c:pt>
                <c:pt idx="50">
                  <c:v>3.2</c:v>
                </c:pt>
                <c:pt idx="51">
                  <c:v>3.2</c:v>
                </c:pt>
                <c:pt idx="52">
                  <c:v>3.2</c:v>
                </c:pt>
                <c:pt idx="53">
                  <c:v>3.2</c:v>
                </c:pt>
                <c:pt idx="54">
                  <c:v>3.2</c:v>
                </c:pt>
                <c:pt idx="55">
                  <c:v>3.2</c:v>
                </c:pt>
                <c:pt idx="56">
                  <c:v>3.2</c:v>
                </c:pt>
                <c:pt idx="57">
                  <c:v>3.2</c:v>
                </c:pt>
                <c:pt idx="58">
                  <c:v>3.2</c:v>
                </c:pt>
                <c:pt idx="59">
                  <c:v>3.2</c:v>
                </c:pt>
                <c:pt idx="60">
                  <c:v>3.2</c:v>
                </c:pt>
                <c:pt idx="61">
                  <c:v>3.2</c:v>
                </c:pt>
                <c:pt idx="62">
                  <c:v>3.2</c:v>
                </c:pt>
                <c:pt idx="63">
                  <c:v>3.2</c:v>
                </c:pt>
                <c:pt idx="64">
                  <c:v>3.2</c:v>
                </c:pt>
                <c:pt idx="65">
                  <c:v>3.2</c:v>
                </c:pt>
                <c:pt idx="66">
                  <c:v>3.2</c:v>
                </c:pt>
                <c:pt idx="67">
                  <c:v>3.2</c:v>
                </c:pt>
                <c:pt idx="68">
                  <c:v>3.2</c:v>
                </c:pt>
                <c:pt idx="69">
                  <c:v>3.2</c:v>
                </c:pt>
                <c:pt idx="70">
                  <c:v>3.2</c:v>
                </c:pt>
                <c:pt idx="71">
                  <c:v>3.2</c:v>
                </c:pt>
                <c:pt idx="72">
                  <c:v>3.2</c:v>
                </c:pt>
                <c:pt idx="73">
                  <c:v>3.2</c:v>
                </c:pt>
                <c:pt idx="74">
                  <c:v>3.2</c:v>
                </c:pt>
                <c:pt idx="75">
                  <c:v>3.2</c:v>
                </c:pt>
                <c:pt idx="76">
                  <c:v>3.2</c:v>
                </c:pt>
                <c:pt idx="77">
                  <c:v>3.2</c:v>
                </c:pt>
                <c:pt idx="78">
                  <c:v>3.2</c:v>
                </c:pt>
                <c:pt idx="79">
                  <c:v>3.2</c:v>
                </c:pt>
                <c:pt idx="80">
                  <c:v>3.2</c:v>
                </c:pt>
                <c:pt idx="81">
                  <c:v>3.2</c:v>
                </c:pt>
                <c:pt idx="82">
                  <c:v>3.2</c:v>
                </c:pt>
                <c:pt idx="83">
                  <c:v>3.2</c:v>
                </c:pt>
                <c:pt idx="84">
                  <c:v>3.2</c:v>
                </c:pt>
                <c:pt idx="85">
                  <c:v>3.2</c:v>
                </c:pt>
                <c:pt idx="86">
                  <c:v>3.2</c:v>
                </c:pt>
                <c:pt idx="87">
                  <c:v>3.2</c:v>
                </c:pt>
                <c:pt idx="88">
                  <c:v>3.2</c:v>
                </c:pt>
                <c:pt idx="89">
                  <c:v>3.2</c:v>
                </c:pt>
                <c:pt idx="90">
                  <c:v>3.2</c:v>
                </c:pt>
                <c:pt idx="91">
                  <c:v>3.2</c:v>
                </c:pt>
                <c:pt idx="92">
                  <c:v>3.2</c:v>
                </c:pt>
                <c:pt idx="93">
                  <c:v>3.2</c:v>
                </c:pt>
                <c:pt idx="94">
                  <c:v>3.2</c:v>
                </c:pt>
                <c:pt idx="95">
                  <c:v>3.2</c:v>
                </c:pt>
                <c:pt idx="96">
                  <c:v>3.2</c:v>
                </c:pt>
                <c:pt idx="97">
                  <c:v>3.2</c:v>
                </c:pt>
                <c:pt idx="98">
                  <c:v>3.2</c:v>
                </c:pt>
                <c:pt idx="99">
                  <c:v>3.2</c:v>
                </c:pt>
                <c:pt idx="100">
                  <c:v>3.2</c:v>
                </c:pt>
                <c:pt idx="101">
                  <c:v>3.2</c:v>
                </c:pt>
                <c:pt idx="102">
                  <c:v>3.2</c:v>
                </c:pt>
                <c:pt idx="103">
                  <c:v>3.2</c:v>
                </c:pt>
                <c:pt idx="104">
                  <c:v>3.2</c:v>
                </c:pt>
                <c:pt idx="105">
                  <c:v>3.2</c:v>
                </c:pt>
                <c:pt idx="106">
                  <c:v>3.2</c:v>
                </c:pt>
                <c:pt idx="107">
                  <c:v>3.2</c:v>
                </c:pt>
                <c:pt idx="108">
                  <c:v>3.2</c:v>
                </c:pt>
                <c:pt idx="109">
                  <c:v>3.2</c:v>
                </c:pt>
                <c:pt idx="110">
                  <c:v>3.2</c:v>
                </c:pt>
                <c:pt idx="111">
                  <c:v>3.2</c:v>
                </c:pt>
                <c:pt idx="112">
                  <c:v>3.2</c:v>
                </c:pt>
                <c:pt idx="113">
                  <c:v>3.2</c:v>
                </c:pt>
                <c:pt idx="114">
                  <c:v>3.2</c:v>
                </c:pt>
                <c:pt idx="115">
                  <c:v>3.2</c:v>
                </c:pt>
                <c:pt idx="116">
                  <c:v>3.2</c:v>
                </c:pt>
                <c:pt idx="117">
                  <c:v>3.2</c:v>
                </c:pt>
                <c:pt idx="118">
                  <c:v>3.2</c:v>
                </c:pt>
                <c:pt idx="119">
                  <c:v>3.2</c:v>
                </c:pt>
                <c:pt idx="120">
                  <c:v>3.2</c:v>
                </c:pt>
                <c:pt idx="121">
                  <c:v>3.2</c:v>
                </c:pt>
                <c:pt idx="122">
                  <c:v>3.2</c:v>
                </c:pt>
                <c:pt idx="123">
                  <c:v>3.2</c:v>
                </c:pt>
                <c:pt idx="124">
                  <c:v>3.2</c:v>
                </c:pt>
                <c:pt idx="125">
                  <c:v>3.2</c:v>
                </c:pt>
                <c:pt idx="126">
                  <c:v>3.2</c:v>
                </c:pt>
                <c:pt idx="127">
                  <c:v>3.2</c:v>
                </c:pt>
                <c:pt idx="128">
                  <c:v>3.2</c:v>
                </c:pt>
                <c:pt idx="129">
                  <c:v>3.2</c:v>
                </c:pt>
                <c:pt idx="130">
                  <c:v>3.2</c:v>
                </c:pt>
                <c:pt idx="131">
                  <c:v>3.2</c:v>
                </c:pt>
                <c:pt idx="132">
                  <c:v>3.2</c:v>
                </c:pt>
                <c:pt idx="133">
                  <c:v>3.2</c:v>
                </c:pt>
                <c:pt idx="134">
                  <c:v>3.2</c:v>
                </c:pt>
                <c:pt idx="135">
                  <c:v>3.2</c:v>
                </c:pt>
                <c:pt idx="136">
                  <c:v>3.2</c:v>
                </c:pt>
                <c:pt idx="137">
                  <c:v>3.2</c:v>
                </c:pt>
                <c:pt idx="138">
                  <c:v>3.2</c:v>
                </c:pt>
                <c:pt idx="139">
                  <c:v>3.2</c:v>
                </c:pt>
                <c:pt idx="140">
                  <c:v>3.2</c:v>
                </c:pt>
                <c:pt idx="141">
                  <c:v>3.2</c:v>
                </c:pt>
                <c:pt idx="142">
                  <c:v>3.2</c:v>
                </c:pt>
                <c:pt idx="143">
                  <c:v>3.2</c:v>
                </c:pt>
                <c:pt idx="144">
                  <c:v>3.2</c:v>
                </c:pt>
                <c:pt idx="145">
                  <c:v>3.2</c:v>
                </c:pt>
                <c:pt idx="146">
                  <c:v>3.2</c:v>
                </c:pt>
                <c:pt idx="147">
                  <c:v>3.2</c:v>
                </c:pt>
                <c:pt idx="148">
                  <c:v>3.2</c:v>
                </c:pt>
                <c:pt idx="149">
                  <c:v>3.2</c:v>
                </c:pt>
                <c:pt idx="150">
                  <c:v>3.2</c:v>
                </c:pt>
                <c:pt idx="151">
                  <c:v>3.2</c:v>
                </c:pt>
                <c:pt idx="152">
                  <c:v>3.2</c:v>
                </c:pt>
                <c:pt idx="153">
                  <c:v>3.2</c:v>
                </c:pt>
                <c:pt idx="154">
                  <c:v>3.2</c:v>
                </c:pt>
                <c:pt idx="155">
                  <c:v>3.2</c:v>
                </c:pt>
                <c:pt idx="156">
                  <c:v>3.2</c:v>
                </c:pt>
                <c:pt idx="157">
                  <c:v>3.2</c:v>
                </c:pt>
                <c:pt idx="158">
                  <c:v>3.2</c:v>
                </c:pt>
                <c:pt idx="159">
                  <c:v>3.2</c:v>
                </c:pt>
                <c:pt idx="160">
                  <c:v>3.2</c:v>
                </c:pt>
                <c:pt idx="161">
                  <c:v>3.2</c:v>
                </c:pt>
                <c:pt idx="162">
                  <c:v>3.2</c:v>
                </c:pt>
                <c:pt idx="163">
                  <c:v>3.2</c:v>
                </c:pt>
                <c:pt idx="164">
                  <c:v>3.2</c:v>
                </c:pt>
                <c:pt idx="165">
                  <c:v>3.2</c:v>
                </c:pt>
                <c:pt idx="166">
                  <c:v>3.2</c:v>
                </c:pt>
                <c:pt idx="167">
                  <c:v>3.2</c:v>
                </c:pt>
                <c:pt idx="168">
                  <c:v>3.2</c:v>
                </c:pt>
                <c:pt idx="169">
                  <c:v>3.2</c:v>
                </c:pt>
                <c:pt idx="170">
                  <c:v>3.2</c:v>
                </c:pt>
                <c:pt idx="171">
                  <c:v>3.2</c:v>
                </c:pt>
                <c:pt idx="172">
                  <c:v>3.2</c:v>
                </c:pt>
                <c:pt idx="173">
                  <c:v>3.2</c:v>
                </c:pt>
                <c:pt idx="174">
                  <c:v>3.2</c:v>
                </c:pt>
                <c:pt idx="175">
                  <c:v>3.2</c:v>
                </c:pt>
                <c:pt idx="176">
                  <c:v>3.2</c:v>
                </c:pt>
                <c:pt idx="177">
                  <c:v>3.2</c:v>
                </c:pt>
                <c:pt idx="178">
                  <c:v>3.2</c:v>
                </c:pt>
                <c:pt idx="179">
                  <c:v>3.2</c:v>
                </c:pt>
                <c:pt idx="180">
                  <c:v>3.2</c:v>
                </c:pt>
                <c:pt idx="181">
                  <c:v>3.2</c:v>
                </c:pt>
                <c:pt idx="182">
                  <c:v>3.2</c:v>
                </c:pt>
                <c:pt idx="183">
                  <c:v>3.2</c:v>
                </c:pt>
                <c:pt idx="184">
                  <c:v>3.2</c:v>
                </c:pt>
                <c:pt idx="185">
                  <c:v>3.2</c:v>
                </c:pt>
                <c:pt idx="186">
                  <c:v>3.2</c:v>
                </c:pt>
                <c:pt idx="187">
                  <c:v>3.2</c:v>
                </c:pt>
                <c:pt idx="188">
                  <c:v>3.2</c:v>
                </c:pt>
                <c:pt idx="189">
                  <c:v>3.2</c:v>
                </c:pt>
                <c:pt idx="190">
                  <c:v>3.2</c:v>
                </c:pt>
                <c:pt idx="191">
                  <c:v>3.2</c:v>
                </c:pt>
                <c:pt idx="192">
                  <c:v>3.2</c:v>
                </c:pt>
                <c:pt idx="193">
                  <c:v>3.2</c:v>
                </c:pt>
                <c:pt idx="194">
                  <c:v>3.2</c:v>
                </c:pt>
                <c:pt idx="195">
                  <c:v>3.2</c:v>
                </c:pt>
                <c:pt idx="196">
                  <c:v>3.2</c:v>
                </c:pt>
                <c:pt idx="197">
                  <c:v>3.2</c:v>
                </c:pt>
                <c:pt idx="198">
                  <c:v>3.2</c:v>
                </c:pt>
                <c:pt idx="199">
                  <c:v>3.2</c:v>
                </c:pt>
                <c:pt idx="200">
                  <c:v>3.2</c:v>
                </c:pt>
                <c:pt idx="201">
                  <c:v>3.2</c:v>
                </c:pt>
                <c:pt idx="202">
                  <c:v>3.2</c:v>
                </c:pt>
                <c:pt idx="203">
                  <c:v>3.2</c:v>
                </c:pt>
                <c:pt idx="204">
                  <c:v>3.2</c:v>
                </c:pt>
                <c:pt idx="205">
                  <c:v>3.2</c:v>
                </c:pt>
                <c:pt idx="206">
                  <c:v>3.2</c:v>
                </c:pt>
                <c:pt idx="207">
                  <c:v>3.2</c:v>
                </c:pt>
                <c:pt idx="208">
                  <c:v>3.2</c:v>
                </c:pt>
                <c:pt idx="209">
                  <c:v>3.2</c:v>
                </c:pt>
                <c:pt idx="210">
                  <c:v>3.2</c:v>
                </c:pt>
                <c:pt idx="211">
                  <c:v>3.2</c:v>
                </c:pt>
                <c:pt idx="212">
                  <c:v>3.2</c:v>
                </c:pt>
                <c:pt idx="213">
                  <c:v>3.2</c:v>
                </c:pt>
                <c:pt idx="214">
                  <c:v>3.2</c:v>
                </c:pt>
                <c:pt idx="215">
                  <c:v>3.2</c:v>
                </c:pt>
                <c:pt idx="216">
                  <c:v>3.2</c:v>
                </c:pt>
                <c:pt idx="217">
                  <c:v>3.2</c:v>
                </c:pt>
                <c:pt idx="218">
                  <c:v>3.2</c:v>
                </c:pt>
                <c:pt idx="219">
                  <c:v>3.2</c:v>
                </c:pt>
                <c:pt idx="220">
                  <c:v>3.2</c:v>
                </c:pt>
                <c:pt idx="221">
                  <c:v>3.2</c:v>
                </c:pt>
                <c:pt idx="222">
                  <c:v>3.2</c:v>
                </c:pt>
                <c:pt idx="223">
                  <c:v>3.2</c:v>
                </c:pt>
                <c:pt idx="224">
                  <c:v>3.2</c:v>
                </c:pt>
                <c:pt idx="225">
                  <c:v>3.2</c:v>
                </c:pt>
                <c:pt idx="226">
                  <c:v>3.2</c:v>
                </c:pt>
                <c:pt idx="227">
                  <c:v>3.2</c:v>
                </c:pt>
                <c:pt idx="228">
                  <c:v>3.2</c:v>
                </c:pt>
                <c:pt idx="229">
                  <c:v>3.2</c:v>
                </c:pt>
                <c:pt idx="230">
                  <c:v>3.2</c:v>
                </c:pt>
                <c:pt idx="231">
                  <c:v>3.2</c:v>
                </c:pt>
                <c:pt idx="232">
                  <c:v>3.2</c:v>
                </c:pt>
                <c:pt idx="233">
                  <c:v>3.2</c:v>
                </c:pt>
                <c:pt idx="234">
                  <c:v>3.2</c:v>
                </c:pt>
                <c:pt idx="235">
                  <c:v>3.2</c:v>
                </c:pt>
                <c:pt idx="236">
                  <c:v>3.2</c:v>
                </c:pt>
                <c:pt idx="237">
                  <c:v>3.2</c:v>
                </c:pt>
                <c:pt idx="238">
                  <c:v>3.2</c:v>
                </c:pt>
                <c:pt idx="239">
                  <c:v>3.2</c:v>
                </c:pt>
                <c:pt idx="240">
                  <c:v>3.2</c:v>
                </c:pt>
                <c:pt idx="241">
                  <c:v>3.2</c:v>
                </c:pt>
                <c:pt idx="242">
                  <c:v>3.2</c:v>
                </c:pt>
                <c:pt idx="243">
                  <c:v>3.2</c:v>
                </c:pt>
                <c:pt idx="244">
                  <c:v>3.2</c:v>
                </c:pt>
                <c:pt idx="245">
                  <c:v>3.2</c:v>
                </c:pt>
                <c:pt idx="246">
                  <c:v>3.2</c:v>
                </c:pt>
                <c:pt idx="247">
                  <c:v>3.2</c:v>
                </c:pt>
                <c:pt idx="248">
                  <c:v>3.2</c:v>
                </c:pt>
                <c:pt idx="249">
                  <c:v>3.2</c:v>
                </c:pt>
                <c:pt idx="250">
                  <c:v>3.2</c:v>
                </c:pt>
                <c:pt idx="251">
                  <c:v>3.2</c:v>
                </c:pt>
                <c:pt idx="252">
                  <c:v>3.2</c:v>
                </c:pt>
                <c:pt idx="253">
                  <c:v>3.2</c:v>
                </c:pt>
                <c:pt idx="254">
                  <c:v>3.2</c:v>
                </c:pt>
                <c:pt idx="255">
                  <c:v>3.2</c:v>
                </c:pt>
                <c:pt idx="256">
                  <c:v>3.2</c:v>
                </c:pt>
                <c:pt idx="257">
                  <c:v>3.2</c:v>
                </c:pt>
                <c:pt idx="258">
                  <c:v>3.2</c:v>
                </c:pt>
                <c:pt idx="259">
                  <c:v>3.2</c:v>
                </c:pt>
                <c:pt idx="260">
                  <c:v>3.2</c:v>
                </c:pt>
                <c:pt idx="261">
                  <c:v>3.2</c:v>
                </c:pt>
                <c:pt idx="262">
                  <c:v>3.2</c:v>
                </c:pt>
                <c:pt idx="263">
                  <c:v>3.2</c:v>
                </c:pt>
                <c:pt idx="264">
                  <c:v>3.2</c:v>
                </c:pt>
                <c:pt idx="265">
                  <c:v>3.2</c:v>
                </c:pt>
                <c:pt idx="266">
                  <c:v>3.2</c:v>
                </c:pt>
                <c:pt idx="267">
                  <c:v>3.2</c:v>
                </c:pt>
                <c:pt idx="268">
                  <c:v>3.2</c:v>
                </c:pt>
                <c:pt idx="269">
                  <c:v>3.2</c:v>
                </c:pt>
                <c:pt idx="270">
                  <c:v>3.2</c:v>
                </c:pt>
                <c:pt idx="271">
                  <c:v>3.2</c:v>
                </c:pt>
                <c:pt idx="272">
                  <c:v>3.2</c:v>
                </c:pt>
                <c:pt idx="273">
                  <c:v>3.2</c:v>
                </c:pt>
                <c:pt idx="274">
                  <c:v>3.2</c:v>
                </c:pt>
                <c:pt idx="275">
                  <c:v>3.2</c:v>
                </c:pt>
                <c:pt idx="276">
                  <c:v>3.2</c:v>
                </c:pt>
                <c:pt idx="277">
                  <c:v>3.2</c:v>
                </c:pt>
                <c:pt idx="278">
                  <c:v>3.2</c:v>
                </c:pt>
                <c:pt idx="279">
                  <c:v>3.2</c:v>
                </c:pt>
                <c:pt idx="280">
                  <c:v>3.2</c:v>
                </c:pt>
                <c:pt idx="281">
                  <c:v>3.2</c:v>
                </c:pt>
                <c:pt idx="282">
                  <c:v>3.2</c:v>
                </c:pt>
                <c:pt idx="283">
                  <c:v>3.2</c:v>
                </c:pt>
                <c:pt idx="284">
                  <c:v>3.2</c:v>
                </c:pt>
                <c:pt idx="285">
                  <c:v>3.2</c:v>
                </c:pt>
                <c:pt idx="286">
                  <c:v>3.2</c:v>
                </c:pt>
                <c:pt idx="287">
                  <c:v>3.2</c:v>
                </c:pt>
                <c:pt idx="288">
                  <c:v>3.2</c:v>
                </c:pt>
                <c:pt idx="289">
                  <c:v>3.2</c:v>
                </c:pt>
                <c:pt idx="290">
                  <c:v>3.2</c:v>
                </c:pt>
                <c:pt idx="291">
                  <c:v>3.2</c:v>
                </c:pt>
                <c:pt idx="292">
                  <c:v>3.2</c:v>
                </c:pt>
                <c:pt idx="293">
                  <c:v>3.2</c:v>
                </c:pt>
                <c:pt idx="294">
                  <c:v>3.2</c:v>
                </c:pt>
                <c:pt idx="295">
                  <c:v>3.2</c:v>
                </c:pt>
                <c:pt idx="296">
                  <c:v>3.2</c:v>
                </c:pt>
                <c:pt idx="297">
                  <c:v>3.2</c:v>
                </c:pt>
                <c:pt idx="298">
                  <c:v>3.2</c:v>
                </c:pt>
                <c:pt idx="299">
                  <c:v>3.2</c:v>
                </c:pt>
                <c:pt idx="300">
                  <c:v>3.2</c:v>
                </c:pt>
                <c:pt idx="301">
                  <c:v>3.2</c:v>
                </c:pt>
                <c:pt idx="302">
                  <c:v>3.2</c:v>
                </c:pt>
                <c:pt idx="303">
                  <c:v>3.2</c:v>
                </c:pt>
                <c:pt idx="304">
                  <c:v>3.2</c:v>
                </c:pt>
                <c:pt idx="305">
                  <c:v>3.2</c:v>
                </c:pt>
                <c:pt idx="306">
                  <c:v>3.2</c:v>
                </c:pt>
                <c:pt idx="307">
                  <c:v>3.2</c:v>
                </c:pt>
                <c:pt idx="308">
                  <c:v>3.2</c:v>
                </c:pt>
                <c:pt idx="309">
                  <c:v>3.2</c:v>
                </c:pt>
                <c:pt idx="310">
                  <c:v>3.2</c:v>
                </c:pt>
                <c:pt idx="311">
                  <c:v>3.2</c:v>
                </c:pt>
                <c:pt idx="312">
                  <c:v>3.2</c:v>
                </c:pt>
                <c:pt idx="313">
                  <c:v>3.2</c:v>
                </c:pt>
                <c:pt idx="314">
                  <c:v>3.2</c:v>
                </c:pt>
                <c:pt idx="315">
                  <c:v>3.2</c:v>
                </c:pt>
                <c:pt idx="316">
                  <c:v>3.2</c:v>
                </c:pt>
                <c:pt idx="317">
                  <c:v>3.2</c:v>
                </c:pt>
                <c:pt idx="318">
                  <c:v>3.2</c:v>
                </c:pt>
                <c:pt idx="319">
                  <c:v>3.2</c:v>
                </c:pt>
                <c:pt idx="320">
                  <c:v>3.2</c:v>
                </c:pt>
                <c:pt idx="321">
                  <c:v>3.2</c:v>
                </c:pt>
                <c:pt idx="322">
                  <c:v>3.2</c:v>
                </c:pt>
                <c:pt idx="323">
                  <c:v>3.2</c:v>
                </c:pt>
                <c:pt idx="324">
                  <c:v>3.2</c:v>
                </c:pt>
                <c:pt idx="325">
                  <c:v>3.2</c:v>
                </c:pt>
                <c:pt idx="326">
                  <c:v>3.2</c:v>
                </c:pt>
                <c:pt idx="327">
                  <c:v>3.2</c:v>
                </c:pt>
                <c:pt idx="328">
                  <c:v>3.2</c:v>
                </c:pt>
                <c:pt idx="329">
                  <c:v>3.2</c:v>
                </c:pt>
                <c:pt idx="330">
                  <c:v>3.2</c:v>
                </c:pt>
                <c:pt idx="331">
                  <c:v>3.2</c:v>
                </c:pt>
                <c:pt idx="332">
                  <c:v>3.2</c:v>
                </c:pt>
                <c:pt idx="333">
                  <c:v>3.2</c:v>
                </c:pt>
                <c:pt idx="334">
                  <c:v>3.2</c:v>
                </c:pt>
                <c:pt idx="335">
                  <c:v>3.2</c:v>
                </c:pt>
                <c:pt idx="336">
                  <c:v>3.2</c:v>
                </c:pt>
                <c:pt idx="337">
                  <c:v>3.2</c:v>
                </c:pt>
                <c:pt idx="338">
                  <c:v>3.2</c:v>
                </c:pt>
                <c:pt idx="339">
                  <c:v>3.2</c:v>
                </c:pt>
                <c:pt idx="340">
                  <c:v>3.2</c:v>
                </c:pt>
                <c:pt idx="341">
                  <c:v>3.2</c:v>
                </c:pt>
                <c:pt idx="342">
                  <c:v>3.2</c:v>
                </c:pt>
                <c:pt idx="343">
                  <c:v>3.2</c:v>
                </c:pt>
                <c:pt idx="344">
                  <c:v>3.2</c:v>
                </c:pt>
                <c:pt idx="345">
                  <c:v>3.2</c:v>
                </c:pt>
                <c:pt idx="346">
                  <c:v>3.2</c:v>
                </c:pt>
                <c:pt idx="347">
                  <c:v>3.2</c:v>
                </c:pt>
                <c:pt idx="348">
                  <c:v>3.2</c:v>
                </c:pt>
                <c:pt idx="349">
                  <c:v>3.2</c:v>
                </c:pt>
                <c:pt idx="350">
                  <c:v>3.2</c:v>
                </c:pt>
                <c:pt idx="351">
                  <c:v>3.2</c:v>
                </c:pt>
                <c:pt idx="352">
                  <c:v>3.2</c:v>
                </c:pt>
                <c:pt idx="353">
                  <c:v>3.2</c:v>
                </c:pt>
                <c:pt idx="354">
                  <c:v>3.2</c:v>
                </c:pt>
                <c:pt idx="355">
                  <c:v>3.2</c:v>
                </c:pt>
                <c:pt idx="356">
                  <c:v>3.2</c:v>
                </c:pt>
                <c:pt idx="357">
                  <c:v>3.2</c:v>
                </c:pt>
                <c:pt idx="358">
                  <c:v>3.2</c:v>
                </c:pt>
                <c:pt idx="359">
                  <c:v>3.2</c:v>
                </c:pt>
                <c:pt idx="360">
                  <c:v>3.2</c:v>
                </c:pt>
                <c:pt idx="361">
                  <c:v>3.2</c:v>
                </c:pt>
                <c:pt idx="362">
                  <c:v>3.2</c:v>
                </c:pt>
                <c:pt idx="363">
                  <c:v>3.2</c:v>
                </c:pt>
                <c:pt idx="364">
                  <c:v>3.2</c:v>
                </c:pt>
              </c:numCache>
            </c:numRef>
          </c:val>
        </c:ser>
        <c:marker val="1"/>
        <c:axId val="147425536"/>
        <c:axId val="134361472"/>
      </c:lineChart>
      <c:dateAx>
        <c:axId val="147425536"/>
        <c:scaling>
          <c:orientation val="minMax"/>
        </c:scaling>
        <c:axPos val="b"/>
        <c:title>
          <c:tx>
            <c:rich>
              <a:bodyPr/>
              <a:lstStyle/>
              <a:p>
                <a:pPr>
                  <a:defRPr/>
                </a:pPr>
                <a:r>
                  <a:rPr lang="en-US"/>
                  <a:t>Bétérou</a:t>
                </a:r>
              </a:p>
            </c:rich>
          </c:tx>
        </c:title>
        <c:numFmt formatCode="dd\-mmm" sourceLinked="1"/>
        <c:tickLblPos val="nextTo"/>
        <c:crossAx val="134361472"/>
        <c:crosses val="autoZero"/>
        <c:auto val="1"/>
        <c:lblOffset val="100"/>
      </c:dateAx>
      <c:valAx>
        <c:axId val="134361472"/>
        <c:scaling>
          <c:orientation val="minMax"/>
        </c:scaling>
        <c:axPos val="l"/>
        <c:majorGridlines/>
        <c:title>
          <c:tx>
            <c:rich>
              <a:bodyPr rot="-5400000" vert="horz"/>
              <a:lstStyle/>
              <a:p>
                <a:pPr>
                  <a:defRPr/>
                </a:pPr>
                <a:r>
                  <a:rPr lang="en-US"/>
                  <a:t>Pluie( mm)</a:t>
                </a:r>
              </a:p>
            </c:rich>
          </c:tx>
        </c:title>
        <c:numFmt formatCode="0.00" sourceLinked="1"/>
        <c:tickLblPos val="nextTo"/>
        <c:crossAx val="14742553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'BEMB TraiT'!$A$22</c:f>
              <c:strCache>
                <c:ptCount val="1"/>
                <c:pt idx="0">
                  <c:v>pluie_journaliere</c:v>
                </c:pt>
              </c:strCache>
            </c:strRef>
          </c:tx>
          <c:marker>
            <c:symbol val="none"/>
          </c:marker>
          <c:cat>
            <c:numRef>
              <c:f>'BEMB TraiT'!$B$21:$NB$21</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'BEMB TraiT'!$B$22:$NB$22</c:f>
              <c:numCache>
                <c:formatCode>0.00</c:formatCode>
                <c:ptCount val="36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1.0921052631578947</c:v>
                </c:pt>
                <c:pt idx="21">
                  <c:v>0</c:v>
                </c:pt>
                <c:pt idx="22">
                  <c:v>0</c:v>
                </c:pt>
                <c:pt idx="23">
                  <c:v>0</c:v>
                </c:pt>
                <c:pt idx="24">
                  <c:v>0</c:v>
                </c:pt>
                <c:pt idx="25">
                  <c:v>0</c:v>
                </c:pt>
                <c:pt idx="26">
                  <c:v>0</c:v>
                </c:pt>
                <c:pt idx="27">
                  <c:v>0</c:v>
                </c:pt>
                <c:pt idx="28">
                  <c:v>0</c:v>
                </c:pt>
                <c:pt idx="29">
                  <c:v>0.14210526315789823</c:v>
                </c:pt>
                <c:pt idx="30">
                  <c:v>0</c:v>
                </c:pt>
                <c:pt idx="31">
                  <c:v>0</c:v>
                </c:pt>
                <c:pt idx="32">
                  <c:v>0</c:v>
                </c:pt>
                <c:pt idx="33">
                  <c:v>0</c:v>
                </c:pt>
                <c:pt idx="34">
                  <c:v>0</c:v>
                </c:pt>
                <c:pt idx="35">
                  <c:v>0</c:v>
                </c:pt>
                <c:pt idx="36">
                  <c:v>0</c:v>
                </c:pt>
                <c:pt idx="37">
                  <c:v>0</c:v>
                </c:pt>
                <c:pt idx="38">
                  <c:v>0</c:v>
                </c:pt>
                <c:pt idx="39">
                  <c:v>0</c:v>
                </c:pt>
                <c:pt idx="40">
                  <c:v>0.35128205128205886</c:v>
                </c:pt>
                <c:pt idx="41">
                  <c:v>0</c:v>
                </c:pt>
                <c:pt idx="42">
                  <c:v>0</c:v>
                </c:pt>
                <c:pt idx="43">
                  <c:v>0</c:v>
                </c:pt>
                <c:pt idx="44">
                  <c:v>0</c:v>
                </c:pt>
                <c:pt idx="45">
                  <c:v>0.51794871794872765</c:v>
                </c:pt>
                <c:pt idx="46">
                  <c:v>0</c:v>
                </c:pt>
                <c:pt idx="47">
                  <c:v>1.4358974358974133</c:v>
                </c:pt>
                <c:pt idx="48">
                  <c:v>0</c:v>
                </c:pt>
                <c:pt idx="49">
                  <c:v>6.4102564102564111E-2</c:v>
                </c:pt>
                <c:pt idx="50">
                  <c:v>0</c:v>
                </c:pt>
                <c:pt idx="51">
                  <c:v>0</c:v>
                </c:pt>
                <c:pt idx="52">
                  <c:v>0</c:v>
                </c:pt>
                <c:pt idx="53">
                  <c:v>0</c:v>
                </c:pt>
                <c:pt idx="54">
                  <c:v>0.14102564102564102</c:v>
                </c:pt>
                <c:pt idx="55">
                  <c:v>0</c:v>
                </c:pt>
                <c:pt idx="56">
                  <c:v>0</c:v>
                </c:pt>
                <c:pt idx="57">
                  <c:v>0.13589743589744327</c:v>
                </c:pt>
                <c:pt idx="58">
                  <c:v>0</c:v>
                </c:pt>
                <c:pt idx="59">
                  <c:v>0</c:v>
                </c:pt>
                <c:pt idx="60">
                  <c:v>9.2307692307693298E-2</c:v>
                </c:pt>
                <c:pt idx="61">
                  <c:v>0.42564102564102563</c:v>
                </c:pt>
                <c:pt idx="62">
                  <c:v>0</c:v>
                </c:pt>
                <c:pt idx="63">
                  <c:v>5.6410256410256418E-2</c:v>
                </c:pt>
                <c:pt idx="64">
                  <c:v>0</c:v>
                </c:pt>
                <c:pt idx="65">
                  <c:v>0.73076923076923073</c:v>
                </c:pt>
                <c:pt idx="66">
                  <c:v>0.49487179487179994</c:v>
                </c:pt>
                <c:pt idx="67">
                  <c:v>0.8897435897435898</c:v>
                </c:pt>
                <c:pt idx="68">
                  <c:v>1.3102564102564103</c:v>
                </c:pt>
                <c:pt idx="69">
                  <c:v>0</c:v>
                </c:pt>
                <c:pt idx="70">
                  <c:v>0.50769230769230766</c:v>
                </c:pt>
                <c:pt idx="71">
                  <c:v>1.5384615384615654E-2</c:v>
                </c:pt>
                <c:pt idx="72">
                  <c:v>0.58461538461538454</c:v>
                </c:pt>
                <c:pt idx="73">
                  <c:v>1.6666666666666667</c:v>
                </c:pt>
                <c:pt idx="74">
                  <c:v>0.35384615384615387</c:v>
                </c:pt>
                <c:pt idx="75">
                  <c:v>0.17435897435897435</c:v>
                </c:pt>
                <c:pt idx="76">
                  <c:v>4.6153846153846163E-2</c:v>
                </c:pt>
                <c:pt idx="77">
                  <c:v>0</c:v>
                </c:pt>
                <c:pt idx="78">
                  <c:v>0.56153846153846154</c:v>
                </c:pt>
                <c:pt idx="79">
                  <c:v>8.2051282051282065E-2</c:v>
                </c:pt>
                <c:pt idx="80">
                  <c:v>2.18974358974359</c:v>
                </c:pt>
                <c:pt idx="81">
                  <c:v>0.43076923076923085</c:v>
                </c:pt>
                <c:pt idx="82">
                  <c:v>7.6923076923076927E-2</c:v>
                </c:pt>
                <c:pt idx="83">
                  <c:v>0.6512820512820513</c:v>
                </c:pt>
                <c:pt idx="84">
                  <c:v>0.18461538461538812</c:v>
                </c:pt>
                <c:pt idx="85">
                  <c:v>0.60000000000000064</c:v>
                </c:pt>
                <c:pt idx="86">
                  <c:v>0.85897435897435892</c:v>
                </c:pt>
                <c:pt idx="87">
                  <c:v>0.51538461538461533</c:v>
                </c:pt>
                <c:pt idx="88">
                  <c:v>0.87948717948717969</c:v>
                </c:pt>
                <c:pt idx="89">
                  <c:v>1.1487179487179688</c:v>
                </c:pt>
                <c:pt idx="90">
                  <c:v>0.98000000000000009</c:v>
                </c:pt>
                <c:pt idx="91">
                  <c:v>0.26</c:v>
                </c:pt>
                <c:pt idx="92">
                  <c:v>1.7774999999999741</c:v>
                </c:pt>
                <c:pt idx="93">
                  <c:v>1.6625000000000001</c:v>
                </c:pt>
                <c:pt idx="94">
                  <c:v>0.27500000000000002</c:v>
                </c:pt>
                <c:pt idx="95">
                  <c:v>1.224999999999975</c:v>
                </c:pt>
                <c:pt idx="96">
                  <c:v>0.20750000000000021</c:v>
                </c:pt>
                <c:pt idx="97">
                  <c:v>0.15000000000000024</c:v>
                </c:pt>
                <c:pt idx="98">
                  <c:v>0.54749999999999999</c:v>
                </c:pt>
                <c:pt idx="99">
                  <c:v>0.68</c:v>
                </c:pt>
                <c:pt idx="100">
                  <c:v>0.88249999999999951</c:v>
                </c:pt>
                <c:pt idx="101">
                  <c:v>0.37500000000000488</c:v>
                </c:pt>
                <c:pt idx="102">
                  <c:v>0.95250000000000001</c:v>
                </c:pt>
                <c:pt idx="103">
                  <c:v>1.1525000000000001</c:v>
                </c:pt>
                <c:pt idx="104">
                  <c:v>1.9700000000000202</c:v>
                </c:pt>
                <c:pt idx="105">
                  <c:v>1.3174999999999775</c:v>
                </c:pt>
                <c:pt idx="106">
                  <c:v>4.4099999999999993</c:v>
                </c:pt>
                <c:pt idx="107">
                  <c:v>0.46500000000000002</c:v>
                </c:pt>
                <c:pt idx="108">
                  <c:v>4.1324999999999985</c:v>
                </c:pt>
                <c:pt idx="109">
                  <c:v>3.5225</c:v>
                </c:pt>
                <c:pt idx="110">
                  <c:v>2.0499999999999998</c:v>
                </c:pt>
                <c:pt idx="111">
                  <c:v>1.42</c:v>
                </c:pt>
                <c:pt idx="112">
                  <c:v>2.3600000000000003</c:v>
                </c:pt>
                <c:pt idx="113">
                  <c:v>3.2075000000000511</c:v>
                </c:pt>
                <c:pt idx="114">
                  <c:v>0.39250000000000596</c:v>
                </c:pt>
                <c:pt idx="115">
                  <c:v>1.3125</c:v>
                </c:pt>
                <c:pt idx="116">
                  <c:v>3.2674999999999996</c:v>
                </c:pt>
                <c:pt idx="117">
                  <c:v>1.847499999999979</c:v>
                </c:pt>
                <c:pt idx="118">
                  <c:v>2.5674999999999999</c:v>
                </c:pt>
                <c:pt idx="119">
                  <c:v>1.0450000000000002</c:v>
                </c:pt>
                <c:pt idx="120">
                  <c:v>3.4799999999999978</c:v>
                </c:pt>
                <c:pt idx="121">
                  <c:v>6.7424999999999997</c:v>
                </c:pt>
                <c:pt idx="122">
                  <c:v>3.2174999999999998</c:v>
                </c:pt>
                <c:pt idx="123">
                  <c:v>5.6224999999999845</c:v>
                </c:pt>
                <c:pt idx="124">
                  <c:v>4.4324999999999992</c:v>
                </c:pt>
                <c:pt idx="125">
                  <c:v>2.9974999999999987</c:v>
                </c:pt>
                <c:pt idx="126">
                  <c:v>3.1850000000000001</c:v>
                </c:pt>
                <c:pt idx="127">
                  <c:v>4.2174999999999985</c:v>
                </c:pt>
                <c:pt idx="128">
                  <c:v>6.45</c:v>
                </c:pt>
                <c:pt idx="129">
                  <c:v>2.7</c:v>
                </c:pt>
                <c:pt idx="130">
                  <c:v>1.5024999999999797</c:v>
                </c:pt>
                <c:pt idx="131">
                  <c:v>2.7549999999999999</c:v>
                </c:pt>
                <c:pt idx="132">
                  <c:v>6.5324999999999989</c:v>
                </c:pt>
                <c:pt idx="133">
                  <c:v>2.7625000000000002</c:v>
                </c:pt>
                <c:pt idx="134">
                  <c:v>2.4649999999999999</c:v>
                </c:pt>
                <c:pt idx="135">
                  <c:v>4.1349999999999945</c:v>
                </c:pt>
                <c:pt idx="136">
                  <c:v>2.665</c:v>
                </c:pt>
                <c:pt idx="137">
                  <c:v>4.76</c:v>
                </c:pt>
                <c:pt idx="138">
                  <c:v>3.4375</c:v>
                </c:pt>
                <c:pt idx="139">
                  <c:v>3.0249999999999999</c:v>
                </c:pt>
                <c:pt idx="140">
                  <c:v>2.6950000000000003</c:v>
                </c:pt>
                <c:pt idx="141">
                  <c:v>6.0824999999999987</c:v>
                </c:pt>
                <c:pt idx="142">
                  <c:v>5.9224999999999985</c:v>
                </c:pt>
                <c:pt idx="143">
                  <c:v>5.3100000000000005</c:v>
                </c:pt>
                <c:pt idx="144">
                  <c:v>1.7425000000000002</c:v>
                </c:pt>
                <c:pt idx="145">
                  <c:v>4.3674999999999855</c:v>
                </c:pt>
                <c:pt idx="146">
                  <c:v>4.1899999999999995</c:v>
                </c:pt>
                <c:pt idx="147">
                  <c:v>7.6</c:v>
                </c:pt>
                <c:pt idx="148">
                  <c:v>6.13</c:v>
                </c:pt>
                <c:pt idx="149">
                  <c:v>5.8524999999999965</c:v>
                </c:pt>
                <c:pt idx="150">
                  <c:v>2.0000000000000004</c:v>
                </c:pt>
                <c:pt idx="151">
                  <c:v>6.5474999999999985</c:v>
                </c:pt>
                <c:pt idx="152">
                  <c:v>6.8849999999999945</c:v>
                </c:pt>
                <c:pt idx="153">
                  <c:v>5.2149999999999945</c:v>
                </c:pt>
                <c:pt idx="154">
                  <c:v>7.3524999999999965</c:v>
                </c:pt>
                <c:pt idx="155">
                  <c:v>6.7249999999999845</c:v>
                </c:pt>
                <c:pt idx="156">
                  <c:v>4.0974999999999975</c:v>
                </c:pt>
                <c:pt idx="157">
                  <c:v>4.3499999999999996</c:v>
                </c:pt>
                <c:pt idx="158">
                  <c:v>7.3</c:v>
                </c:pt>
                <c:pt idx="159">
                  <c:v>9.3000000000000007</c:v>
                </c:pt>
                <c:pt idx="160">
                  <c:v>4.7024999999999988</c:v>
                </c:pt>
                <c:pt idx="161">
                  <c:v>4.51</c:v>
                </c:pt>
                <c:pt idx="162">
                  <c:v>6.1399999999999988</c:v>
                </c:pt>
                <c:pt idx="163">
                  <c:v>9</c:v>
                </c:pt>
                <c:pt idx="164">
                  <c:v>8.3000000000000007</c:v>
                </c:pt>
                <c:pt idx="165">
                  <c:v>6.0249999999999755</c:v>
                </c:pt>
                <c:pt idx="166">
                  <c:v>8</c:v>
                </c:pt>
                <c:pt idx="167">
                  <c:v>5.9724999999999993</c:v>
                </c:pt>
                <c:pt idx="168">
                  <c:v>8</c:v>
                </c:pt>
                <c:pt idx="169">
                  <c:v>2.94</c:v>
                </c:pt>
                <c:pt idx="170">
                  <c:v>4.9850000000000003</c:v>
                </c:pt>
                <c:pt idx="171">
                  <c:v>4.8024999999999975</c:v>
                </c:pt>
                <c:pt idx="172">
                  <c:v>6</c:v>
                </c:pt>
                <c:pt idx="173">
                  <c:v>8.3000000000000007</c:v>
                </c:pt>
                <c:pt idx="174">
                  <c:v>6.0524999999999975</c:v>
                </c:pt>
                <c:pt idx="175">
                  <c:v>6.902499999999999</c:v>
                </c:pt>
                <c:pt idx="176">
                  <c:v>6.3199999999999985</c:v>
                </c:pt>
                <c:pt idx="177">
                  <c:v>8.8800000000000026</c:v>
                </c:pt>
                <c:pt idx="178">
                  <c:v>4.5974999999999975</c:v>
                </c:pt>
                <c:pt idx="179">
                  <c:v>1.7749999999999775</c:v>
                </c:pt>
                <c:pt idx="180">
                  <c:v>7.9</c:v>
                </c:pt>
                <c:pt idx="181">
                  <c:v>7.9974358974358655</c:v>
                </c:pt>
                <c:pt idx="182">
                  <c:v>5.8871794871794867</c:v>
                </c:pt>
                <c:pt idx="183">
                  <c:v>7.3</c:v>
                </c:pt>
                <c:pt idx="184">
                  <c:v>6.9</c:v>
                </c:pt>
                <c:pt idx="185">
                  <c:v>7.9333333333334517</c:v>
                </c:pt>
                <c:pt idx="186">
                  <c:v>1.917948717948718</c:v>
                </c:pt>
                <c:pt idx="187">
                  <c:v>5.4666666666666694</c:v>
                </c:pt>
                <c:pt idx="188">
                  <c:v>6.0461538461538469</c:v>
                </c:pt>
                <c:pt idx="189">
                  <c:v>6.8820512820512816</c:v>
                </c:pt>
                <c:pt idx="190">
                  <c:v>5.4410256410256403</c:v>
                </c:pt>
                <c:pt idx="191">
                  <c:v>5.0666666666666673</c:v>
                </c:pt>
                <c:pt idx="192">
                  <c:v>4.7333333333334124</c:v>
                </c:pt>
                <c:pt idx="193">
                  <c:v>5.6025641025641022</c:v>
                </c:pt>
                <c:pt idx="194">
                  <c:v>8.441025641025643</c:v>
                </c:pt>
                <c:pt idx="195">
                  <c:v>8.7435897435897427</c:v>
                </c:pt>
                <c:pt idx="196">
                  <c:v>9.9</c:v>
                </c:pt>
                <c:pt idx="197">
                  <c:v>8.9</c:v>
                </c:pt>
                <c:pt idx="198">
                  <c:v>9.8000000000000007</c:v>
                </c:pt>
                <c:pt idx="199">
                  <c:v>9.6</c:v>
                </c:pt>
                <c:pt idx="200">
                  <c:v>7.9717948717948834</c:v>
                </c:pt>
                <c:pt idx="201">
                  <c:v>11.543589743589752</c:v>
                </c:pt>
                <c:pt idx="202">
                  <c:v>7.643589743589744</c:v>
                </c:pt>
                <c:pt idx="203">
                  <c:v>8</c:v>
                </c:pt>
                <c:pt idx="204">
                  <c:v>9.2333333333333183</c:v>
                </c:pt>
                <c:pt idx="205">
                  <c:v>10.371794871794874</c:v>
                </c:pt>
                <c:pt idx="206">
                  <c:v>6.6641025641024489</c:v>
                </c:pt>
                <c:pt idx="207">
                  <c:v>9.5</c:v>
                </c:pt>
                <c:pt idx="208">
                  <c:v>7.4128205128205105</c:v>
                </c:pt>
                <c:pt idx="209">
                  <c:v>9.6</c:v>
                </c:pt>
                <c:pt idx="210">
                  <c:v>14.043589743589752</c:v>
                </c:pt>
                <c:pt idx="211">
                  <c:v>6.0435897435897443</c:v>
                </c:pt>
                <c:pt idx="212">
                  <c:v>7.1615384615384245</c:v>
                </c:pt>
                <c:pt idx="213">
                  <c:v>9.6</c:v>
                </c:pt>
                <c:pt idx="214">
                  <c:v>10</c:v>
                </c:pt>
                <c:pt idx="215">
                  <c:v>11.3</c:v>
                </c:pt>
                <c:pt idx="216">
                  <c:v>9.9</c:v>
                </c:pt>
                <c:pt idx="217">
                  <c:v>7.7333333333334124</c:v>
                </c:pt>
                <c:pt idx="218">
                  <c:v>11</c:v>
                </c:pt>
                <c:pt idx="219">
                  <c:v>9.5</c:v>
                </c:pt>
                <c:pt idx="220">
                  <c:v>8.9</c:v>
                </c:pt>
                <c:pt idx="221">
                  <c:v>10.984615384615385</c:v>
                </c:pt>
                <c:pt idx="222">
                  <c:v>12.6</c:v>
                </c:pt>
                <c:pt idx="223">
                  <c:v>9.8153846153848843</c:v>
                </c:pt>
                <c:pt idx="224">
                  <c:v>12</c:v>
                </c:pt>
                <c:pt idx="225">
                  <c:v>6.0794871794871792</c:v>
                </c:pt>
                <c:pt idx="226">
                  <c:v>10.235897435897437</c:v>
                </c:pt>
                <c:pt idx="227">
                  <c:v>12.261538461538461</c:v>
                </c:pt>
                <c:pt idx="228">
                  <c:v>5.5205128205128045</c:v>
                </c:pt>
                <c:pt idx="229">
                  <c:v>7.1820512820512805</c:v>
                </c:pt>
                <c:pt idx="230">
                  <c:v>9.0102564102564084</c:v>
                </c:pt>
                <c:pt idx="231">
                  <c:v>7.3358974358974374</c:v>
                </c:pt>
                <c:pt idx="232">
                  <c:v>7.7128205128205147</c:v>
                </c:pt>
                <c:pt idx="233">
                  <c:v>9.7230769230769187</c:v>
                </c:pt>
                <c:pt idx="234">
                  <c:v>5.0153846153846162</c:v>
                </c:pt>
                <c:pt idx="235">
                  <c:v>10.238461538461538</c:v>
                </c:pt>
                <c:pt idx="236">
                  <c:v>8.4230769230769216</c:v>
                </c:pt>
                <c:pt idx="237">
                  <c:v>8.5</c:v>
                </c:pt>
                <c:pt idx="238">
                  <c:v>12.01025641025641</c:v>
                </c:pt>
                <c:pt idx="239">
                  <c:v>5.1076923076923073</c:v>
                </c:pt>
                <c:pt idx="240">
                  <c:v>5.7461538461538462</c:v>
                </c:pt>
                <c:pt idx="241">
                  <c:v>5.384615384615385</c:v>
                </c:pt>
                <c:pt idx="242">
                  <c:v>9.446153846153841</c:v>
                </c:pt>
                <c:pt idx="243">
                  <c:v>10.055000000000026</c:v>
                </c:pt>
                <c:pt idx="244">
                  <c:v>9.9</c:v>
                </c:pt>
                <c:pt idx="245">
                  <c:v>8.9</c:v>
                </c:pt>
                <c:pt idx="246">
                  <c:v>6.7124999999999995</c:v>
                </c:pt>
                <c:pt idx="247">
                  <c:v>9.4925000000000068</c:v>
                </c:pt>
                <c:pt idx="248">
                  <c:v>8.9175000000000004</c:v>
                </c:pt>
                <c:pt idx="249">
                  <c:v>7.0674999999999955</c:v>
                </c:pt>
                <c:pt idx="250">
                  <c:v>8.5</c:v>
                </c:pt>
                <c:pt idx="251">
                  <c:v>4.51</c:v>
                </c:pt>
                <c:pt idx="252">
                  <c:v>8.1375000000000011</c:v>
                </c:pt>
                <c:pt idx="253">
                  <c:v>9</c:v>
                </c:pt>
                <c:pt idx="254">
                  <c:v>7.1949999999999745</c:v>
                </c:pt>
                <c:pt idx="255">
                  <c:v>7.7475000000000005</c:v>
                </c:pt>
                <c:pt idx="256">
                  <c:v>5.46</c:v>
                </c:pt>
                <c:pt idx="257">
                  <c:v>10.6075</c:v>
                </c:pt>
                <c:pt idx="258">
                  <c:v>5.5</c:v>
                </c:pt>
                <c:pt idx="259">
                  <c:v>8.17</c:v>
                </c:pt>
                <c:pt idx="260">
                  <c:v>5.7700000000000014</c:v>
                </c:pt>
                <c:pt idx="261">
                  <c:v>4.6599999999999975</c:v>
                </c:pt>
                <c:pt idx="262">
                  <c:v>8.2374999999999989</c:v>
                </c:pt>
                <c:pt idx="263">
                  <c:v>9.0650000000000048</c:v>
                </c:pt>
                <c:pt idx="264">
                  <c:v>5.9949999999999966</c:v>
                </c:pt>
                <c:pt idx="265">
                  <c:v>3.9924999999999531</c:v>
                </c:pt>
                <c:pt idx="266">
                  <c:v>9.1825000000000028</c:v>
                </c:pt>
                <c:pt idx="267">
                  <c:v>4.8674999999999855</c:v>
                </c:pt>
                <c:pt idx="268">
                  <c:v>4.4224999999999985</c:v>
                </c:pt>
                <c:pt idx="269">
                  <c:v>4.9700000000000024</c:v>
                </c:pt>
                <c:pt idx="270">
                  <c:v>5.1749999999999945</c:v>
                </c:pt>
                <c:pt idx="271">
                  <c:v>3.4724999999999522</c:v>
                </c:pt>
                <c:pt idx="272">
                  <c:v>4.7949999999999955</c:v>
                </c:pt>
                <c:pt idx="273">
                  <c:v>4.5550000000000006</c:v>
                </c:pt>
                <c:pt idx="274">
                  <c:v>6.2224999999999975</c:v>
                </c:pt>
                <c:pt idx="275">
                  <c:v>4.8249999999999655</c:v>
                </c:pt>
                <c:pt idx="276">
                  <c:v>3.7949999999999995</c:v>
                </c:pt>
                <c:pt idx="277">
                  <c:v>4.3800000000000008</c:v>
                </c:pt>
                <c:pt idx="278">
                  <c:v>3.8975</c:v>
                </c:pt>
                <c:pt idx="279">
                  <c:v>5.6051282051281985</c:v>
                </c:pt>
                <c:pt idx="280">
                  <c:v>3.6049999999999995</c:v>
                </c:pt>
                <c:pt idx="281">
                  <c:v>2.2574999999999998</c:v>
                </c:pt>
                <c:pt idx="282">
                  <c:v>4.5050000000000008</c:v>
                </c:pt>
                <c:pt idx="283">
                  <c:v>2.8624999999999967</c:v>
                </c:pt>
                <c:pt idx="284">
                  <c:v>2.2025000000000001</c:v>
                </c:pt>
                <c:pt idx="285">
                  <c:v>3.8449999999999998</c:v>
                </c:pt>
                <c:pt idx="286">
                  <c:v>0.85500000000000065</c:v>
                </c:pt>
                <c:pt idx="287">
                  <c:v>1.8875</c:v>
                </c:pt>
                <c:pt idx="288">
                  <c:v>3.3575000000000004</c:v>
                </c:pt>
                <c:pt idx="289">
                  <c:v>2.38</c:v>
                </c:pt>
                <c:pt idx="290">
                  <c:v>2.7650000000000001</c:v>
                </c:pt>
                <c:pt idx="291">
                  <c:v>3.9274999999999998</c:v>
                </c:pt>
                <c:pt idx="292">
                  <c:v>4.2374999999999998</c:v>
                </c:pt>
                <c:pt idx="293">
                  <c:v>1.3149999999999797</c:v>
                </c:pt>
                <c:pt idx="294">
                  <c:v>1.70749999999997</c:v>
                </c:pt>
                <c:pt idx="295">
                  <c:v>0.85000000000000064</c:v>
                </c:pt>
                <c:pt idx="296">
                  <c:v>0.67500000000001292</c:v>
                </c:pt>
                <c:pt idx="297">
                  <c:v>0.55499999999999994</c:v>
                </c:pt>
                <c:pt idx="298">
                  <c:v>0.69750000000000001</c:v>
                </c:pt>
                <c:pt idx="299">
                  <c:v>2.5874999999999999</c:v>
                </c:pt>
                <c:pt idx="300">
                  <c:v>1.6074999999999797</c:v>
                </c:pt>
                <c:pt idx="301">
                  <c:v>1.2524999999999797</c:v>
                </c:pt>
                <c:pt idx="302">
                  <c:v>1.037499999999975</c:v>
                </c:pt>
                <c:pt idx="303">
                  <c:v>0.43250000000000038</c:v>
                </c:pt>
                <c:pt idx="304">
                  <c:v>0.1</c:v>
                </c:pt>
                <c:pt idx="305">
                  <c:v>0</c:v>
                </c:pt>
                <c:pt idx="306">
                  <c:v>0</c:v>
                </c:pt>
                <c:pt idx="307">
                  <c:v>6.25E-2</c:v>
                </c:pt>
                <c:pt idx="308">
                  <c:v>0</c:v>
                </c:pt>
                <c:pt idx="309">
                  <c:v>0.58249999999999957</c:v>
                </c:pt>
                <c:pt idx="310">
                  <c:v>0</c:v>
                </c:pt>
                <c:pt idx="311">
                  <c:v>0</c:v>
                </c:pt>
                <c:pt idx="312">
                  <c:v>0.61500000000000365</c:v>
                </c:pt>
                <c:pt idx="313">
                  <c:v>0</c:v>
                </c:pt>
                <c:pt idx="314">
                  <c:v>0</c:v>
                </c:pt>
                <c:pt idx="315">
                  <c:v>0.31250000000000488</c:v>
                </c:pt>
                <c:pt idx="316">
                  <c:v>0</c:v>
                </c:pt>
                <c:pt idx="317">
                  <c:v>0</c:v>
                </c:pt>
                <c:pt idx="318">
                  <c:v>4.7500000000000014E-2</c:v>
                </c:pt>
                <c:pt idx="319">
                  <c:v>0</c:v>
                </c:pt>
                <c:pt idx="320">
                  <c:v>0</c:v>
                </c:pt>
                <c:pt idx="321">
                  <c:v>0</c:v>
                </c:pt>
                <c:pt idx="322">
                  <c:v>0</c:v>
                </c:pt>
                <c:pt idx="323">
                  <c:v>0</c:v>
                </c:pt>
                <c:pt idx="324">
                  <c:v>0</c:v>
                </c:pt>
                <c:pt idx="325">
                  <c:v>4.2500000000000003E-2</c:v>
                </c:pt>
                <c:pt idx="326">
                  <c:v>0</c:v>
                </c:pt>
                <c:pt idx="327">
                  <c:v>0</c:v>
                </c:pt>
                <c:pt idx="328">
                  <c:v>0</c:v>
                </c:pt>
                <c:pt idx="329">
                  <c:v>0</c:v>
                </c:pt>
                <c:pt idx="330">
                  <c:v>0</c:v>
                </c:pt>
                <c:pt idx="331">
                  <c:v>0</c:v>
                </c:pt>
                <c:pt idx="332">
                  <c:v>0</c:v>
                </c:pt>
                <c:pt idx="333">
                  <c:v>0</c:v>
                </c:pt>
                <c:pt idx="334">
                  <c:v>0</c:v>
                </c:pt>
                <c:pt idx="335">
                  <c:v>0</c:v>
                </c:pt>
                <c:pt idx="336">
                  <c:v>0</c:v>
                </c:pt>
                <c:pt idx="337">
                  <c:v>0</c:v>
                </c:pt>
                <c:pt idx="338">
                  <c:v>0.29250000000000032</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0.52500000000000002</c:v>
                </c:pt>
                <c:pt idx="360">
                  <c:v>0.24500000000000041</c:v>
                </c:pt>
                <c:pt idx="361">
                  <c:v>0</c:v>
                </c:pt>
                <c:pt idx="362">
                  <c:v>0</c:v>
                </c:pt>
                <c:pt idx="363">
                  <c:v>0</c:v>
                </c:pt>
                <c:pt idx="364">
                  <c:v>0.05</c:v>
                </c:pt>
              </c:numCache>
            </c:numRef>
          </c:val>
        </c:ser>
        <c:ser>
          <c:idx val="1"/>
          <c:order val="1"/>
          <c:tx>
            <c:strRef>
              <c:f>'BEMB TraiT'!$A$23</c:f>
              <c:strCache>
                <c:ptCount val="1"/>
                <c:pt idx="0">
                  <c:v>moyenne_ journaliere</c:v>
                </c:pt>
              </c:strCache>
            </c:strRef>
          </c:tx>
          <c:marker>
            <c:symbol val="none"/>
          </c:marker>
          <c:cat>
            <c:numRef>
              <c:f>'BEMB TraiT'!$B$21:$NB$21</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'BEMB TraiT'!$B$23:$NB$23</c:f>
              <c:numCache>
                <c:formatCode>General</c:formatCode>
                <c:ptCount val="365"/>
                <c:pt idx="0">
                  <c:v>3.2600000000000002</c:v>
                </c:pt>
                <c:pt idx="1">
                  <c:v>3.2600000000000002</c:v>
                </c:pt>
                <c:pt idx="2">
                  <c:v>3.2600000000000002</c:v>
                </c:pt>
                <c:pt idx="3">
                  <c:v>3.2600000000000002</c:v>
                </c:pt>
                <c:pt idx="4">
                  <c:v>3.2600000000000002</c:v>
                </c:pt>
                <c:pt idx="5">
                  <c:v>3.2600000000000002</c:v>
                </c:pt>
                <c:pt idx="6">
                  <c:v>3.2600000000000002</c:v>
                </c:pt>
                <c:pt idx="7">
                  <c:v>3.2600000000000002</c:v>
                </c:pt>
                <c:pt idx="8">
                  <c:v>3.2600000000000002</c:v>
                </c:pt>
                <c:pt idx="9">
                  <c:v>3.2600000000000002</c:v>
                </c:pt>
                <c:pt idx="10">
                  <c:v>3.2600000000000002</c:v>
                </c:pt>
                <c:pt idx="11">
                  <c:v>3.2600000000000002</c:v>
                </c:pt>
                <c:pt idx="12">
                  <c:v>3.2600000000000002</c:v>
                </c:pt>
                <c:pt idx="13">
                  <c:v>3.2600000000000002</c:v>
                </c:pt>
                <c:pt idx="14">
                  <c:v>3.2600000000000002</c:v>
                </c:pt>
                <c:pt idx="15">
                  <c:v>3.2600000000000002</c:v>
                </c:pt>
                <c:pt idx="16">
                  <c:v>3.2600000000000002</c:v>
                </c:pt>
                <c:pt idx="17">
                  <c:v>3.2600000000000002</c:v>
                </c:pt>
                <c:pt idx="18">
                  <c:v>3.2600000000000002</c:v>
                </c:pt>
                <c:pt idx="19">
                  <c:v>3.2600000000000002</c:v>
                </c:pt>
                <c:pt idx="20">
                  <c:v>3.2600000000000002</c:v>
                </c:pt>
                <c:pt idx="21">
                  <c:v>3.2600000000000002</c:v>
                </c:pt>
                <c:pt idx="22">
                  <c:v>3.2600000000000002</c:v>
                </c:pt>
                <c:pt idx="23">
                  <c:v>3.2600000000000002</c:v>
                </c:pt>
                <c:pt idx="24">
                  <c:v>3.2600000000000002</c:v>
                </c:pt>
                <c:pt idx="25">
                  <c:v>3.2600000000000002</c:v>
                </c:pt>
                <c:pt idx="26">
                  <c:v>3.2600000000000002</c:v>
                </c:pt>
                <c:pt idx="27">
                  <c:v>3.2600000000000002</c:v>
                </c:pt>
                <c:pt idx="28">
                  <c:v>3.2600000000000002</c:v>
                </c:pt>
                <c:pt idx="29">
                  <c:v>3.2600000000000002</c:v>
                </c:pt>
                <c:pt idx="30">
                  <c:v>3.2600000000000002</c:v>
                </c:pt>
                <c:pt idx="31">
                  <c:v>3.2600000000000002</c:v>
                </c:pt>
                <c:pt idx="32">
                  <c:v>3.2600000000000002</c:v>
                </c:pt>
                <c:pt idx="33">
                  <c:v>3.2600000000000002</c:v>
                </c:pt>
                <c:pt idx="34">
                  <c:v>3.2600000000000002</c:v>
                </c:pt>
                <c:pt idx="35">
                  <c:v>3.2600000000000002</c:v>
                </c:pt>
                <c:pt idx="36">
                  <c:v>3.2600000000000002</c:v>
                </c:pt>
                <c:pt idx="37">
                  <c:v>3.2600000000000002</c:v>
                </c:pt>
                <c:pt idx="38">
                  <c:v>3.2600000000000002</c:v>
                </c:pt>
                <c:pt idx="39">
                  <c:v>3.2600000000000002</c:v>
                </c:pt>
                <c:pt idx="40">
                  <c:v>3.2600000000000002</c:v>
                </c:pt>
                <c:pt idx="41">
                  <c:v>3.2600000000000002</c:v>
                </c:pt>
                <c:pt idx="42">
                  <c:v>3.2600000000000002</c:v>
                </c:pt>
                <c:pt idx="43">
                  <c:v>3.2600000000000002</c:v>
                </c:pt>
                <c:pt idx="44">
                  <c:v>3.2600000000000002</c:v>
                </c:pt>
                <c:pt idx="45">
                  <c:v>3.2600000000000002</c:v>
                </c:pt>
                <c:pt idx="46">
                  <c:v>3.2600000000000002</c:v>
                </c:pt>
                <c:pt idx="47">
                  <c:v>3.2600000000000002</c:v>
                </c:pt>
                <c:pt idx="48">
                  <c:v>3.2600000000000002</c:v>
                </c:pt>
                <c:pt idx="49">
                  <c:v>3.2600000000000002</c:v>
                </c:pt>
                <c:pt idx="50">
                  <c:v>3.2600000000000002</c:v>
                </c:pt>
                <c:pt idx="51">
                  <c:v>3.2600000000000002</c:v>
                </c:pt>
                <c:pt idx="52">
                  <c:v>3.2600000000000002</c:v>
                </c:pt>
                <c:pt idx="53">
                  <c:v>3.2600000000000002</c:v>
                </c:pt>
                <c:pt idx="54">
                  <c:v>3.2600000000000002</c:v>
                </c:pt>
                <c:pt idx="55">
                  <c:v>3.2600000000000002</c:v>
                </c:pt>
                <c:pt idx="56">
                  <c:v>3.2600000000000002</c:v>
                </c:pt>
                <c:pt idx="57">
                  <c:v>3.2600000000000002</c:v>
                </c:pt>
                <c:pt idx="58">
                  <c:v>3.2600000000000002</c:v>
                </c:pt>
                <c:pt idx="59">
                  <c:v>3.2600000000000002</c:v>
                </c:pt>
                <c:pt idx="60">
                  <c:v>3.2600000000000002</c:v>
                </c:pt>
                <c:pt idx="61">
                  <c:v>3.2600000000000002</c:v>
                </c:pt>
                <c:pt idx="62">
                  <c:v>3.2600000000000002</c:v>
                </c:pt>
                <c:pt idx="63">
                  <c:v>3.2600000000000002</c:v>
                </c:pt>
                <c:pt idx="64">
                  <c:v>3.2600000000000002</c:v>
                </c:pt>
                <c:pt idx="65">
                  <c:v>3.2600000000000002</c:v>
                </c:pt>
                <c:pt idx="66">
                  <c:v>3.2600000000000002</c:v>
                </c:pt>
                <c:pt idx="67">
                  <c:v>3.2600000000000002</c:v>
                </c:pt>
                <c:pt idx="68">
                  <c:v>3.2600000000000002</c:v>
                </c:pt>
                <c:pt idx="69">
                  <c:v>3.2600000000000002</c:v>
                </c:pt>
                <c:pt idx="70">
                  <c:v>3.2600000000000002</c:v>
                </c:pt>
                <c:pt idx="71">
                  <c:v>3.2600000000000002</c:v>
                </c:pt>
                <c:pt idx="72">
                  <c:v>3.2600000000000002</c:v>
                </c:pt>
                <c:pt idx="73">
                  <c:v>3.2600000000000002</c:v>
                </c:pt>
                <c:pt idx="74">
                  <c:v>3.2600000000000002</c:v>
                </c:pt>
                <c:pt idx="75">
                  <c:v>3.2600000000000002</c:v>
                </c:pt>
                <c:pt idx="76">
                  <c:v>3.2600000000000002</c:v>
                </c:pt>
                <c:pt idx="77">
                  <c:v>3.2600000000000002</c:v>
                </c:pt>
                <c:pt idx="78">
                  <c:v>3.2600000000000002</c:v>
                </c:pt>
                <c:pt idx="79">
                  <c:v>3.2600000000000002</c:v>
                </c:pt>
                <c:pt idx="80">
                  <c:v>3.2600000000000002</c:v>
                </c:pt>
                <c:pt idx="81">
                  <c:v>3.2600000000000002</c:v>
                </c:pt>
                <c:pt idx="82">
                  <c:v>3.2600000000000002</c:v>
                </c:pt>
                <c:pt idx="83">
                  <c:v>3.2600000000000002</c:v>
                </c:pt>
                <c:pt idx="84">
                  <c:v>3.2600000000000002</c:v>
                </c:pt>
                <c:pt idx="85">
                  <c:v>3.2600000000000002</c:v>
                </c:pt>
                <c:pt idx="86">
                  <c:v>3.2600000000000002</c:v>
                </c:pt>
                <c:pt idx="87">
                  <c:v>3.2600000000000002</c:v>
                </c:pt>
                <c:pt idx="88">
                  <c:v>3.2600000000000002</c:v>
                </c:pt>
                <c:pt idx="89">
                  <c:v>3.2600000000000002</c:v>
                </c:pt>
                <c:pt idx="90">
                  <c:v>3.2600000000000002</c:v>
                </c:pt>
                <c:pt idx="91">
                  <c:v>3.2600000000000002</c:v>
                </c:pt>
                <c:pt idx="92">
                  <c:v>3.2600000000000002</c:v>
                </c:pt>
                <c:pt idx="93">
                  <c:v>3.2600000000000002</c:v>
                </c:pt>
                <c:pt idx="94">
                  <c:v>3.2600000000000002</c:v>
                </c:pt>
                <c:pt idx="95">
                  <c:v>3.2600000000000002</c:v>
                </c:pt>
                <c:pt idx="96">
                  <c:v>3.2600000000000002</c:v>
                </c:pt>
                <c:pt idx="97">
                  <c:v>3.2600000000000002</c:v>
                </c:pt>
                <c:pt idx="98">
                  <c:v>3.2600000000000002</c:v>
                </c:pt>
                <c:pt idx="99">
                  <c:v>3.2600000000000002</c:v>
                </c:pt>
                <c:pt idx="100">
                  <c:v>3.2600000000000002</c:v>
                </c:pt>
                <c:pt idx="101">
                  <c:v>3.2600000000000002</c:v>
                </c:pt>
                <c:pt idx="102">
                  <c:v>3.2600000000000002</c:v>
                </c:pt>
                <c:pt idx="103">
                  <c:v>3.2600000000000002</c:v>
                </c:pt>
                <c:pt idx="104">
                  <c:v>3.2600000000000002</c:v>
                </c:pt>
                <c:pt idx="105">
                  <c:v>3.2600000000000002</c:v>
                </c:pt>
                <c:pt idx="106">
                  <c:v>3.2600000000000002</c:v>
                </c:pt>
                <c:pt idx="107">
                  <c:v>3.2600000000000002</c:v>
                </c:pt>
                <c:pt idx="108">
                  <c:v>3.2600000000000002</c:v>
                </c:pt>
                <c:pt idx="109">
                  <c:v>3.2600000000000002</c:v>
                </c:pt>
                <c:pt idx="110">
                  <c:v>3.2600000000000002</c:v>
                </c:pt>
                <c:pt idx="111">
                  <c:v>3.2600000000000002</c:v>
                </c:pt>
                <c:pt idx="112">
                  <c:v>3.2600000000000002</c:v>
                </c:pt>
                <c:pt idx="113">
                  <c:v>3.2600000000000002</c:v>
                </c:pt>
                <c:pt idx="114">
                  <c:v>3.2600000000000002</c:v>
                </c:pt>
                <c:pt idx="115">
                  <c:v>3.2600000000000002</c:v>
                </c:pt>
                <c:pt idx="116">
                  <c:v>3.2600000000000002</c:v>
                </c:pt>
                <c:pt idx="117">
                  <c:v>3.2600000000000002</c:v>
                </c:pt>
                <c:pt idx="118">
                  <c:v>3.2600000000000002</c:v>
                </c:pt>
                <c:pt idx="119">
                  <c:v>3.2600000000000002</c:v>
                </c:pt>
                <c:pt idx="120">
                  <c:v>3.2600000000000002</c:v>
                </c:pt>
                <c:pt idx="121">
                  <c:v>3.2600000000000002</c:v>
                </c:pt>
                <c:pt idx="122">
                  <c:v>3.2600000000000002</c:v>
                </c:pt>
                <c:pt idx="123">
                  <c:v>3.2600000000000002</c:v>
                </c:pt>
                <c:pt idx="124">
                  <c:v>3.2600000000000002</c:v>
                </c:pt>
                <c:pt idx="125">
                  <c:v>3.2600000000000002</c:v>
                </c:pt>
                <c:pt idx="126">
                  <c:v>3.2600000000000002</c:v>
                </c:pt>
                <c:pt idx="127">
                  <c:v>3.2600000000000002</c:v>
                </c:pt>
                <c:pt idx="128">
                  <c:v>3.2600000000000002</c:v>
                </c:pt>
                <c:pt idx="129">
                  <c:v>3.2600000000000002</c:v>
                </c:pt>
                <c:pt idx="130">
                  <c:v>3.2600000000000002</c:v>
                </c:pt>
                <c:pt idx="131">
                  <c:v>3.2600000000000002</c:v>
                </c:pt>
                <c:pt idx="132">
                  <c:v>3.2600000000000002</c:v>
                </c:pt>
                <c:pt idx="133">
                  <c:v>3.2600000000000002</c:v>
                </c:pt>
                <c:pt idx="134">
                  <c:v>3.2600000000000002</c:v>
                </c:pt>
                <c:pt idx="135">
                  <c:v>3.2600000000000002</c:v>
                </c:pt>
                <c:pt idx="136">
                  <c:v>3.2600000000000002</c:v>
                </c:pt>
                <c:pt idx="137">
                  <c:v>3.2600000000000002</c:v>
                </c:pt>
                <c:pt idx="138">
                  <c:v>3.2600000000000002</c:v>
                </c:pt>
                <c:pt idx="139">
                  <c:v>3.2600000000000002</c:v>
                </c:pt>
                <c:pt idx="140">
                  <c:v>3.2600000000000002</c:v>
                </c:pt>
                <c:pt idx="141">
                  <c:v>3.2600000000000002</c:v>
                </c:pt>
                <c:pt idx="142">
                  <c:v>3.2600000000000002</c:v>
                </c:pt>
                <c:pt idx="143">
                  <c:v>3.2600000000000002</c:v>
                </c:pt>
                <c:pt idx="144">
                  <c:v>3.2600000000000002</c:v>
                </c:pt>
                <c:pt idx="145">
                  <c:v>3.2600000000000002</c:v>
                </c:pt>
                <c:pt idx="146">
                  <c:v>3.2600000000000002</c:v>
                </c:pt>
                <c:pt idx="147">
                  <c:v>3.2600000000000002</c:v>
                </c:pt>
                <c:pt idx="148">
                  <c:v>3.2600000000000002</c:v>
                </c:pt>
                <c:pt idx="149">
                  <c:v>3.2600000000000002</c:v>
                </c:pt>
                <c:pt idx="150">
                  <c:v>3.2600000000000002</c:v>
                </c:pt>
                <c:pt idx="151">
                  <c:v>3.2600000000000002</c:v>
                </c:pt>
                <c:pt idx="152">
                  <c:v>3.2600000000000002</c:v>
                </c:pt>
                <c:pt idx="153">
                  <c:v>3.2600000000000002</c:v>
                </c:pt>
                <c:pt idx="154">
                  <c:v>3.2600000000000002</c:v>
                </c:pt>
                <c:pt idx="155">
                  <c:v>3.2600000000000002</c:v>
                </c:pt>
                <c:pt idx="156">
                  <c:v>3.2600000000000002</c:v>
                </c:pt>
                <c:pt idx="157">
                  <c:v>3.2600000000000002</c:v>
                </c:pt>
                <c:pt idx="158">
                  <c:v>3.2600000000000002</c:v>
                </c:pt>
                <c:pt idx="159">
                  <c:v>3.2600000000000002</c:v>
                </c:pt>
                <c:pt idx="160">
                  <c:v>3.2600000000000002</c:v>
                </c:pt>
                <c:pt idx="161">
                  <c:v>3.2600000000000002</c:v>
                </c:pt>
                <c:pt idx="162">
                  <c:v>3.2600000000000002</c:v>
                </c:pt>
                <c:pt idx="163">
                  <c:v>3.2600000000000002</c:v>
                </c:pt>
                <c:pt idx="164">
                  <c:v>3.2600000000000002</c:v>
                </c:pt>
                <c:pt idx="165">
                  <c:v>3.2600000000000002</c:v>
                </c:pt>
                <c:pt idx="166">
                  <c:v>3.2600000000000002</c:v>
                </c:pt>
                <c:pt idx="167">
                  <c:v>3.2600000000000002</c:v>
                </c:pt>
                <c:pt idx="168">
                  <c:v>3.2600000000000002</c:v>
                </c:pt>
                <c:pt idx="169">
                  <c:v>3.2600000000000002</c:v>
                </c:pt>
                <c:pt idx="170">
                  <c:v>3.2600000000000002</c:v>
                </c:pt>
                <c:pt idx="171">
                  <c:v>3.2600000000000002</c:v>
                </c:pt>
                <c:pt idx="172">
                  <c:v>3.2600000000000002</c:v>
                </c:pt>
                <c:pt idx="173">
                  <c:v>3.2600000000000002</c:v>
                </c:pt>
                <c:pt idx="174">
                  <c:v>3.2600000000000002</c:v>
                </c:pt>
                <c:pt idx="175">
                  <c:v>3.2600000000000002</c:v>
                </c:pt>
                <c:pt idx="176">
                  <c:v>3.2600000000000002</c:v>
                </c:pt>
                <c:pt idx="177">
                  <c:v>3.2600000000000002</c:v>
                </c:pt>
                <c:pt idx="178">
                  <c:v>3.2600000000000002</c:v>
                </c:pt>
                <c:pt idx="179">
                  <c:v>3.2600000000000002</c:v>
                </c:pt>
                <c:pt idx="180">
                  <c:v>3.2600000000000002</c:v>
                </c:pt>
                <c:pt idx="181">
                  <c:v>3.2600000000000002</c:v>
                </c:pt>
                <c:pt idx="182">
                  <c:v>3.2600000000000002</c:v>
                </c:pt>
                <c:pt idx="183">
                  <c:v>3.2600000000000002</c:v>
                </c:pt>
                <c:pt idx="184">
                  <c:v>3.2600000000000002</c:v>
                </c:pt>
                <c:pt idx="185">
                  <c:v>3.2600000000000002</c:v>
                </c:pt>
                <c:pt idx="186">
                  <c:v>3.2600000000000002</c:v>
                </c:pt>
                <c:pt idx="187">
                  <c:v>3.2600000000000002</c:v>
                </c:pt>
                <c:pt idx="188">
                  <c:v>3.2600000000000002</c:v>
                </c:pt>
                <c:pt idx="189">
                  <c:v>3.2600000000000002</c:v>
                </c:pt>
                <c:pt idx="190">
                  <c:v>3.2600000000000002</c:v>
                </c:pt>
                <c:pt idx="191">
                  <c:v>3.2600000000000002</c:v>
                </c:pt>
                <c:pt idx="192">
                  <c:v>3.2600000000000002</c:v>
                </c:pt>
                <c:pt idx="193">
                  <c:v>3.2600000000000002</c:v>
                </c:pt>
                <c:pt idx="194">
                  <c:v>3.2600000000000002</c:v>
                </c:pt>
                <c:pt idx="195">
                  <c:v>3.2600000000000002</c:v>
                </c:pt>
                <c:pt idx="196">
                  <c:v>3.2600000000000002</c:v>
                </c:pt>
                <c:pt idx="197">
                  <c:v>3.2600000000000002</c:v>
                </c:pt>
                <c:pt idx="198">
                  <c:v>3.2600000000000002</c:v>
                </c:pt>
                <c:pt idx="199">
                  <c:v>3.2600000000000002</c:v>
                </c:pt>
                <c:pt idx="200">
                  <c:v>3.2600000000000002</c:v>
                </c:pt>
                <c:pt idx="201">
                  <c:v>3.2600000000000002</c:v>
                </c:pt>
                <c:pt idx="202">
                  <c:v>3.2600000000000002</c:v>
                </c:pt>
                <c:pt idx="203">
                  <c:v>3.2600000000000002</c:v>
                </c:pt>
                <c:pt idx="204">
                  <c:v>3.2600000000000002</c:v>
                </c:pt>
                <c:pt idx="205">
                  <c:v>3.2600000000000002</c:v>
                </c:pt>
                <c:pt idx="206">
                  <c:v>3.2600000000000002</c:v>
                </c:pt>
                <c:pt idx="207">
                  <c:v>3.2600000000000002</c:v>
                </c:pt>
                <c:pt idx="208">
                  <c:v>3.2600000000000002</c:v>
                </c:pt>
                <c:pt idx="209">
                  <c:v>3.2600000000000002</c:v>
                </c:pt>
                <c:pt idx="210">
                  <c:v>3.2600000000000002</c:v>
                </c:pt>
                <c:pt idx="211">
                  <c:v>3.2600000000000002</c:v>
                </c:pt>
                <c:pt idx="212">
                  <c:v>3.2600000000000002</c:v>
                </c:pt>
                <c:pt idx="213">
                  <c:v>3.2600000000000002</c:v>
                </c:pt>
                <c:pt idx="214">
                  <c:v>3.2600000000000002</c:v>
                </c:pt>
                <c:pt idx="215">
                  <c:v>3.2600000000000002</c:v>
                </c:pt>
                <c:pt idx="216">
                  <c:v>3.2600000000000002</c:v>
                </c:pt>
                <c:pt idx="217">
                  <c:v>3.2600000000000002</c:v>
                </c:pt>
                <c:pt idx="218">
                  <c:v>3.2600000000000002</c:v>
                </c:pt>
                <c:pt idx="219">
                  <c:v>3.2600000000000002</c:v>
                </c:pt>
                <c:pt idx="220">
                  <c:v>3.2600000000000002</c:v>
                </c:pt>
                <c:pt idx="221">
                  <c:v>3.2600000000000002</c:v>
                </c:pt>
                <c:pt idx="222">
                  <c:v>3.2600000000000002</c:v>
                </c:pt>
                <c:pt idx="223">
                  <c:v>3.2600000000000002</c:v>
                </c:pt>
                <c:pt idx="224">
                  <c:v>3.2600000000000002</c:v>
                </c:pt>
                <c:pt idx="225">
                  <c:v>3.2600000000000002</c:v>
                </c:pt>
                <c:pt idx="226">
                  <c:v>3.2600000000000002</c:v>
                </c:pt>
                <c:pt idx="227">
                  <c:v>3.2600000000000002</c:v>
                </c:pt>
                <c:pt idx="228">
                  <c:v>3.2600000000000002</c:v>
                </c:pt>
                <c:pt idx="229">
                  <c:v>3.2600000000000002</c:v>
                </c:pt>
                <c:pt idx="230">
                  <c:v>3.2600000000000002</c:v>
                </c:pt>
                <c:pt idx="231">
                  <c:v>3.2600000000000002</c:v>
                </c:pt>
                <c:pt idx="232">
                  <c:v>3.2600000000000002</c:v>
                </c:pt>
                <c:pt idx="233">
                  <c:v>3.2600000000000002</c:v>
                </c:pt>
                <c:pt idx="234">
                  <c:v>3.2600000000000002</c:v>
                </c:pt>
                <c:pt idx="235">
                  <c:v>3.2600000000000002</c:v>
                </c:pt>
                <c:pt idx="236">
                  <c:v>3.2600000000000002</c:v>
                </c:pt>
                <c:pt idx="237">
                  <c:v>3.2600000000000002</c:v>
                </c:pt>
                <c:pt idx="238">
                  <c:v>3.2600000000000002</c:v>
                </c:pt>
                <c:pt idx="239">
                  <c:v>3.2600000000000002</c:v>
                </c:pt>
                <c:pt idx="240">
                  <c:v>3.2600000000000002</c:v>
                </c:pt>
                <c:pt idx="241">
                  <c:v>3.2600000000000002</c:v>
                </c:pt>
                <c:pt idx="242">
                  <c:v>3.2600000000000002</c:v>
                </c:pt>
                <c:pt idx="243">
                  <c:v>3.2600000000000002</c:v>
                </c:pt>
                <c:pt idx="244">
                  <c:v>3.2600000000000002</c:v>
                </c:pt>
                <c:pt idx="245">
                  <c:v>3.2600000000000002</c:v>
                </c:pt>
                <c:pt idx="246">
                  <c:v>3.2600000000000002</c:v>
                </c:pt>
                <c:pt idx="247">
                  <c:v>3.2600000000000002</c:v>
                </c:pt>
                <c:pt idx="248">
                  <c:v>3.2600000000000002</c:v>
                </c:pt>
                <c:pt idx="249">
                  <c:v>3.2600000000000002</c:v>
                </c:pt>
                <c:pt idx="250">
                  <c:v>3.2600000000000002</c:v>
                </c:pt>
                <c:pt idx="251">
                  <c:v>3.2600000000000002</c:v>
                </c:pt>
                <c:pt idx="252">
                  <c:v>3.2600000000000002</c:v>
                </c:pt>
                <c:pt idx="253">
                  <c:v>3.2600000000000002</c:v>
                </c:pt>
                <c:pt idx="254">
                  <c:v>3.2600000000000002</c:v>
                </c:pt>
                <c:pt idx="255">
                  <c:v>3.2600000000000002</c:v>
                </c:pt>
                <c:pt idx="256">
                  <c:v>3.2600000000000002</c:v>
                </c:pt>
                <c:pt idx="257">
                  <c:v>3.2600000000000002</c:v>
                </c:pt>
                <c:pt idx="258">
                  <c:v>3.2600000000000002</c:v>
                </c:pt>
                <c:pt idx="259">
                  <c:v>3.2600000000000002</c:v>
                </c:pt>
                <c:pt idx="260">
                  <c:v>3.2600000000000002</c:v>
                </c:pt>
                <c:pt idx="261">
                  <c:v>3.2600000000000002</c:v>
                </c:pt>
                <c:pt idx="262">
                  <c:v>3.2600000000000002</c:v>
                </c:pt>
                <c:pt idx="263">
                  <c:v>3.2600000000000002</c:v>
                </c:pt>
                <c:pt idx="264">
                  <c:v>3.2600000000000002</c:v>
                </c:pt>
                <c:pt idx="265">
                  <c:v>3.2600000000000002</c:v>
                </c:pt>
                <c:pt idx="266">
                  <c:v>3.2600000000000002</c:v>
                </c:pt>
                <c:pt idx="267">
                  <c:v>3.2600000000000002</c:v>
                </c:pt>
                <c:pt idx="268">
                  <c:v>3.2600000000000002</c:v>
                </c:pt>
                <c:pt idx="269">
                  <c:v>3.2600000000000002</c:v>
                </c:pt>
                <c:pt idx="270">
                  <c:v>3.2600000000000002</c:v>
                </c:pt>
                <c:pt idx="271">
                  <c:v>3.2600000000000002</c:v>
                </c:pt>
                <c:pt idx="272">
                  <c:v>3.2600000000000002</c:v>
                </c:pt>
                <c:pt idx="273">
                  <c:v>3.2600000000000002</c:v>
                </c:pt>
                <c:pt idx="274">
                  <c:v>3.2600000000000002</c:v>
                </c:pt>
                <c:pt idx="275">
                  <c:v>3.2600000000000002</c:v>
                </c:pt>
                <c:pt idx="276">
                  <c:v>3.2600000000000002</c:v>
                </c:pt>
                <c:pt idx="277">
                  <c:v>3.2600000000000002</c:v>
                </c:pt>
                <c:pt idx="278">
                  <c:v>3.2600000000000002</c:v>
                </c:pt>
                <c:pt idx="279">
                  <c:v>3.2600000000000002</c:v>
                </c:pt>
                <c:pt idx="280">
                  <c:v>3.2600000000000002</c:v>
                </c:pt>
                <c:pt idx="281">
                  <c:v>3.2600000000000002</c:v>
                </c:pt>
                <c:pt idx="282">
                  <c:v>3.2600000000000002</c:v>
                </c:pt>
                <c:pt idx="283">
                  <c:v>3.2600000000000002</c:v>
                </c:pt>
                <c:pt idx="284">
                  <c:v>3.2600000000000002</c:v>
                </c:pt>
                <c:pt idx="285">
                  <c:v>3.2600000000000002</c:v>
                </c:pt>
                <c:pt idx="286">
                  <c:v>3.2600000000000002</c:v>
                </c:pt>
                <c:pt idx="287">
                  <c:v>3.2600000000000002</c:v>
                </c:pt>
                <c:pt idx="288">
                  <c:v>3.2600000000000002</c:v>
                </c:pt>
                <c:pt idx="289">
                  <c:v>3.2600000000000002</c:v>
                </c:pt>
                <c:pt idx="290">
                  <c:v>3.2600000000000002</c:v>
                </c:pt>
                <c:pt idx="291">
                  <c:v>3.2600000000000002</c:v>
                </c:pt>
                <c:pt idx="292">
                  <c:v>3.2600000000000002</c:v>
                </c:pt>
                <c:pt idx="293">
                  <c:v>3.2600000000000002</c:v>
                </c:pt>
                <c:pt idx="294">
                  <c:v>3.2600000000000002</c:v>
                </c:pt>
                <c:pt idx="295">
                  <c:v>3.2600000000000002</c:v>
                </c:pt>
                <c:pt idx="296">
                  <c:v>3.2600000000000002</c:v>
                </c:pt>
                <c:pt idx="297">
                  <c:v>3.2600000000000002</c:v>
                </c:pt>
                <c:pt idx="298">
                  <c:v>3.2600000000000002</c:v>
                </c:pt>
                <c:pt idx="299">
                  <c:v>3.2600000000000002</c:v>
                </c:pt>
                <c:pt idx="300">
                  <c:v>3.2600000000000002</c:v>
                </c:pt>
                <c:pt idx="301">
                  <c:v>3.2600000000000002</c:v>
                </c:pt>
                <c:pt idx="302">
                  <c:v>3.2600000000000002</c:v>
                </c:pt>
                <c:pt idx="303">
                  <c:v>3.2600000000000002</c:v>
                </c:pt>
                <c:pt idx="304">
                  <c:v>3.2600000000000002</c:v>
                </c:pt>
                <c:pt idx="305">
                  <c:v>3.2600000000000002</c:v>
                </c:pt>
                <c:pt idx="306">
                  <c:v>3.2600000000000002</c:v>
                </c:pt>
                <c:pt idx="307">
                  <c:v>3.2600000000000002</c:v>
                </c:pt>
                <c:pt idx="308">
                  <c:v>3.2600000000000002</c:v>
                </c:pt>
                <c:pt idx="309">
                  <c:v>3.2600000000000002</c:v>
                </c:pt>
                <c:pt idx="310">
                  <c:v>3.2600000000000002</c:v>
                </c:pt>
                <c:pt idx="311">
                  <c:v>3.2600000000000002</c:v>
                </c:pt>
                <c:pt idx="312">
                  <c:v>3.2600000000000002</c:v>
                </c:pt>
                <c:pt idx="313">
                  <c:v>3.2600000000000002</c:v>
                </c:pt>
                <c:pt idx="314">
                  <c:v>3.2600000000000002</c:v>
                </c:pt>
                <c:pt idx="315">
                  <c:v>3.2600000000000002</c:v>
                </c:pt>
                <c:pt idx="316">
                  <c:v>3.2600000000000002</c:v>
                </c:pt>
                <c:pt idx="317">
                  <c:v>3.2600000000000002</c:v>
                </c:pt>
                <c:pt idx="318">
                  <c:v>3.2600000000000002</c:v>
                </c:pt>
                <c:pt idx="319">
                  <c:v>3.2600000000000002</c:v>
                </c:pt>
                <c:pt idx="320">
                  <c:v>3.2600000000000002</c:v>
                </c:pt>
                <c:pt idx="321">
                  <c:v>3.2600000000000002</c:v>
                </c:pt>
                <c:pt idx="322">
                  <c:v>3.2600000000000002</c:v>
                </c:pt>
                <c:pt idx="323">
                  <c:v>3.2600000000000002</c:v>
                </c:pt>
                <c:pt idx="324">
                  <c:v>3.2600000000000002</c:v>
                </c:pt>
                <c:pt idx="325">
                  <c:v>3.2600000000000002</c:v>
                </c:pt>
                <c:pt idx="326">
                  <c:v>3.2600000000000002</c:v>
                </c:pt>
                <c:pt idx="327">
                  <c:v>3.2600000000000002</c:v>
                </c:pt>
                <c:pt idx="328">
                  <c:v>3.2600000000000002</c:v>
                </c:pt>
                <c:pt idx="329">
                  <c:v>3.2600000000000002</c:v>
                </c:pt>
                <c:pt idx="330">
                  <c:v>3.2600000000000002</c:v>
                </c:pt>
                <c:pt idx="331">
                  <c:v>3.2600000000000002</c:v>
                </c:pt>
                <c:pt idx="332">
                  <c:v>3.2600000000000002</c:v>
                </c:pt>
                <c:pt idx="333">
                  <c:v>3.2600000000000002</c:v>
                </c:pt>
                <c:pt idx="334">
                  <c:v>3.2600000000000002</c:v>
                </c:pt>
                <c:pt idx="335">
                  <c:v>3.2600000000000002</c:v>
                </c:pt>
                <c:pt idx="336">
                  <c:v>3.2600000000000002</c:v>
                </c:pt>
                <c:pt idx="337">
                  <c:v>3.2600000000000002</c:v>
                </c:pt>
                <c:pt idx="338">
                  <c:v>3.2600000000000002</c:v>
                </c:pt>
                <c:pt idx="339">
                  <c:v>3.2600000000000002</c:v>
                </c:pt>
                <c:pt idx="340">
                  <c:v>3.2600000000000002</c:v>
                </c:pt>
                <c:pt idx="341">
                  <c:v>3.2600000000000002</c:v>
                </c:pt>
                <c:pt idx="342">
                  <c:v>3.2600000000000002</c:v>
                </c:pt>
                <c:pt idx="343">
                  <c:v>3.2600000000000002</c:v>
                </c:pt>
                <c:pt idx="344">
                  <c:v>3.2600000000000002</c:v>
                </c:pt>
                <c:pt idx="345">
                  <c:v>3.2600000000000002</c:v>
                </c:pt>
                <c:pt idx="346">
                  <c:v>3.2600000000000002</c:v>
                </c:pt>
                <c:pt idx="347">
                  <c:v>3.2600000000000002</c:v>
                </c:pt>
                <c:pt idx="348">
                  <c:v>3.2600000000000002</c:v>
                </c:pt>
                <c:pt idx="349">
                  <c:v>3.2600000000000002</c:v>
                </c:pt>
                <c:pt idx="350">
                  <c:v>3.2600000000000002</c:v>
                </c:pt>
                <c:pt idx="351">
                  <c:v>3.2600000000000002</c:v>
                </c:pt>
                <c:pt idx="352">
                  <c:v>3.2600000000000002</c:v>
                </c:pt>
                <c:pt idx="353">
                  <c:v>3.2600000000000002</c:v>
                </c:pt>
                <c:pt idx="354">
                  <c:v>3.2600000000000002</c:v>
                </c:pt>
                <c:pt idx="355">
                  <c:v>3.2600000000000002</c:v>
                </c:pt>
                <c:pt idx="356">
                  <c:v>3.2600000000000002</c:v>
                </c:pt>
                <c:pt idx="357">
                  <c:v>3.2600000000000002</c:v>
                </c:pt>
                <c:pt idx="358">
                  <c:v>3.2600000000000002</c:v>
                </c:pt>
                <c:pt idx="359">
                  <c:v>3.2600000000000002</c:v>
                </c:pt>
                <c:pt idx="360">
                  <c:v>3.2600000000000002</c:v>
                </c:pt>
                <c:pt idx="361">
                  <c:v>3.2600000000000002</c:v>
                </c:pt>
                <c:pt idx="362">
                  <c:v>3.2600000000000002</c:v>
                </c:pt>
                <c:pt idx="363">
                  <c:v>3.2600000000000002</c:v>
                </c:pt>
                <c:pt idx="364">
                  <c:v>3.2600000000000002</c:v>
                </c:pt>
              </c:numCache>
            </c:numRef>
          </c:val>
        </c:ser>
        <c:marker val="1"/>
        <c:axId val="134378240"/>
        <c:axId val="134380160"/>
      </c:lineChart>
      <c:dateAx>
        <c:axId val="134378240"/>
        <c:scaling>
          <c:orientation val="minMax"/>
        </c:scaling>
        <c:axPos val="b"/>
        <c:title>
          <c:tx>
            <c:rich>
              <a:bodyPr/>
              <a:lstStyle/>
              <a:p>
                <a:pPr>
                  <a:defRPr/>
                </a:pPr>
                <a:r>
                  <a:rPr lang="en-US"/>
                  <a:t>Bembèrèkè</a:t>
                </a:r>
              </a:p>
            </c:rich>
          </c:tx>
        </c:title>
        <c:numFmt formatCode="dd\-mmm" sourceLinked="1"/>
        <c:tickLblPos val="nextTo"/>
        <c:crossAx val="134380160"/>
        <c:crosses val="autoZero"/>
        <c:auto val="1"/>
        <c:lblOffset val="100"/>
      </c:dateAx>
      <c:valAx>
        <c:axId val="134380160"/>
        <c:scaling>
          <c:orientation val="minMax"/>
        </c:scaling>
        <c:axPos val="l"/>
        <c:majorGridlines/>
        <c:title>
          <c:tx>
            <c:rich>
              <a:bodyPr rot="-5400000" vert="horz"/>
              <a:lstStyle/>
              <a:p>
                <a:pPr>
                  <a:defRPr/>
                </a:pPr>
                <a:r>
                  <a:rPr lang="en-US"/>
                  <a:t>Pluie(mm)</a:t>
                </a:r>
              </a:p>
            </c:rich>
          </c:tx>
        </c:title>
        <c:numFmt formatCode="0.00" sourceLinked="1"/>
        <c:tickLblPos val="nextTo"/>
        <c:crossAx val="13437824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'Kouand TraiT'!$A$21</c:f>
              <c:strCache>
                <c:ptCount val="1"/>
                <c:pt idx="0">
                  <c:v>pluie_journaliere</c:v>
                </c:pt>
              </c:strCache>
            </c:strRef>
          </c:tx>
          <c:marker>
            <c:symbol val="none"/>
          </c:marker>
          <c:cat>
            <c:numRef>
              <c:f>'Kouand TraiT'!$B$20:$NB$20</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'Kouand TraiT'!$B$21:$NB$21</c:f>
              <c:numCache>
                <c:formatCode>0.00</c:formatCode>
                <c:ptCount val="365"/>
                <c:pt idx="0">
                  <c:v>0</c:v>
                </c:pt>
                <c:pt idx="1">
                  <c:v>0</c:v>
                </c:pt>
                <c:pt idx="2">
                  <c:v>0</c:v>
                </c:pt>
                <c:pt idx="3">
                  <c:v>0</c:v>
                </c:pt>
                <c:pt idx="4">
                  <c:v>0</c:v>
                </c:pt>
                <c:pt idx="5">
                  <c:v>0</c:v>
                </c:pt>
                <c:pt idx="6">
                  <c:v>0</c:v>
                </c:pt>
                <c:pt idx="7">
                  <c:v>0</c:v>
                </c:pt>
                <c:pt idx="8">
                  <c:v>4.1025641025641033E-2</c:v>
                </c:pt>
                <c:pt idx="9">
                  <c:v>4.0000000000000022E-2</c:v>
                </c:pt>
                <c:pt idx="10">
                  <c:v>7.5000000000000011E-2</c:v>
                </c:pt>
                <c:pt idx="11">
                  <c:v>0</c:v>
                </c:pt>
                <c:pt idx="12">
                  <c:v>0</c:v>
                </c:pt>
                <c:pt idx="13">
                  <c:v>0</c:v>
                </c:pt>
                <c:pt idx="14">
                  <c:v>8.0000000000000043E-2</c:v>
                </c:pt>
                <c:pt idx="15">
                  <c:v>0</c:v>
                </c:pt>
                <c:pt idx="16">
                  <c:v>0</c:v>
                </c:pt>
                <c:pt idx="17">
                  <c:v>0</c:v>
                </c:pt>
                <c:pt idx="18">
                  <c:v>0</c:v>
                </c:pt>
                <c:pt idx="19">
                  <c:v>0.58249999999999957</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8.7500000000000008E-2</c:v>
                </c:pt>
                <c:pt idx="37">
                  <c:v>0</c:v>
                </c:pt>
                <c:pt idx="38">
                  <c:v>0.4</c:v>
                </c:pt>
                <c:pt idx="39">
                  <c:v>0</c:v>
                </c:pt>
                <c:pt idx="40">
                  <c:v>0</c:v>
                </c:pt>
                <c:pt idx="41">
                  <c:v>0.1125</c:v>
                </c:pt>
                <c:pt idx="42">
                  <c:v>0</c:v>
                </c:pt>
                <c:pt idx="43">
                  <c:v>0</c:v>
                </c:pt>
                <c:pt idx="44">
                  <c:v>1.3625</c:v>
                </c:pt>
                <c:pt idx="45">
                  <c:v>1.0325</c:v>
                </c:pt>
                <c:pt idx="46">
                  <c:v>0.68</c:v>
                </c:pt>
                <c:pt idx="47">
                  <c:v>0.17750000000000021</c:v>
                </c:pt>
                <c:pt idx="48">
                  <c:v>0.20250000000000001</c:v>
                </c:pt>
                <c:pt idx="49">
                  <c:v>0.75384615384615383</c:v>
                </c:pt>
                <c:pt idx="50">
                  <c:v>0</c:v>
                </c:pt>
                <c:pt idx="51">
                  <c:v>0</c:v>
                </c:pt>
                <c:pt idx="52">
                  <c:v>0</c:v>
                </c:pt>
                <c:pt idx="53">
                  <c:v>0</c:v>
                </c:pt>
                <c:pt idx="54">
                  <c:v>0.44000000000000006</c:v>
                </c:pt>
                <c:pt idx="55">
                  <c:v>0</c:v>
                </c:pt>
                <c:pt idx="56">
                  <c:v>0</c:v>
                </c:pt>
                <c:pt idx="57">
                  <c:v>0.37250000000000238</c:v>
                </c:pt>
                <c:pt idx="58">
                  <c:v>0.62249999999999994</c:v>
                </c:pt>
                <c:pt idx="59">
                  <c:v>1.1174999999999797</c:v>
                </c:pt>
                <c:pt idx="60">
                  <c:v>0</c:v>
                </c:pt>
                <c:pt idx="61">
                  <c:v>6.25E-2</c:v>
                </c:pt>
                <c:pt idx="62">
                  <c:v>2.7500000000000011E-2</c:v>
                </c:pt>
                <c:pt idx="63">
                  <c:v>0</c:v>
                </c:pt>
                <c:pt idx="64">
                  <c:v>0</c:v>
                </c:pt>
                <c:pt idx="65">
                  <c:v>2.5000000000000092E-3</c:v>
                </c:pt>
                <c:pt idx="66">
                  <c:v>0.84000000000000064</c:v>
                </c:pt>
                <c:pt idx="67">
                  <c:v>1.23</c:v>
                </c:pt>
                <c:pt idx="68">
                  <c:v>0</c:v>
                </c:pt>
                <c:pt idx="69">
                  <c:v>0.67500000000001303</c:v>
                </c:pt>
                <c:pt idx="70">
                  <c:v>0.67500000000001303</c:v>
                </c:pt>
                <c:pt idx="71">
                  <c:v>6.25E-2</c:v>
                </c:pt>
                <c:pt idx="72">
                  <c:v>2.8899999999999997</c:v>
                </c:pt>
                <c:pt idx="73">
                  <c:v>2.1950000000000003</c:v>
                </c:pt>
                <c:pt idx="74">
                  <c:v>0.27500000000000002</c:v>
                </c:pt>
                <c:pt idx="75">
                  <c:v>7.5000000000000934E-3</c:v>
                </c:pt>
                <c:pt idx="76">
                  <c:v>0.54500000000000004</c:v>
                </c:pt>
                <c:pt idx="77">
                  <c:v>0.74500000000000965</c:v>
                </c:pt>
                <c:pt idx="78">
                  <c:v>0.38205128205128208</c:v>
                </c:pt>
                <c:pt idx="79">
                  <c:v>1.2500000000000001E-2</c:v>
                </c:pt>
                <c:pt idx="80">
                  <c:v>1.2825</c:v>
                </c:pt>
                <c:pt idx="81">
                  <c:v>0.71000000000000063</c:v>
                </c:pt>
                <c:pt idx="82">
                  <c:v>0.8</c:v>
                </c:pt>
                <c:pt idx="83">
                  <c:v>0.36250000000000032</c:v>
                </c:pt>
                <c:pt idx="84">
                  <c:v>0.39000000000000568</c:v>
                </c:pt>
                <c:pt idx="85">
                  <c:v>1.20749999999997</c:v>
                </c:pt>
                <c:pt idx="86">
                  <c:v>0.82250000000000001</c:v>
                </c:pt>
                <c:pt idx="87">
                  <c:v>2.2575000000000012</c:v>
                </c:pt>
                <c:pt idx="88">
                  <c:v>0.23500000000000001</c:v>
                </c:pt>
                <c:pt idx="89">
                  <c:v>2.492499999999954</c:v>
                </c:pt>
                <c:pt idx="90">
                  <c:v>2.7450000000000001</c:v>
                </c:pt>
                <c:pt idx="91">
                  <c:v>0.79</c:v>
                </c:pt>
                <c:pt idx="92">
                  <c:v>4.1399999999999997</c:v>
                </c:pt>
                <c:pt idx="93">
                  <c:v>1.3325</c:v>
                </c:pt>
                <c:pt idx="94">
                  <c:v>0.57500000000000062</c:v>
                </c:pt>
                <c:pt idx="95">
                  <c:v>2.6225000000000001</c:v>
                </c:pt>
                <c:pt idx="96">
                  <c:v>1.6525000000000003</c:v>
                </c:pt>
                <c:pt idx="97">
                  <c:v>1.6282051282051484</c:v>
                </c:pt>
                <c:pt idx="98">
                  <c:v>0.68</c:v>
                </c:pt>
                <c:pt idx="99">
                  <c:v>2.1450000000000005</c:v>
                </c:pt>
                <c:pt idx="100">
                  <c:v>1.4649999999999745</c:v>
                </c:pt>
                <c:pt idx="101">
                  <c:v>3.9799999999999978</c:v>
                </c:pt>
                <c:pt idx="102">
                  <c:v>4.1474999999999955</c:v>
                </c:pt>
                <c:pt idx="103">
                  <c:v>0.84249999999999992</c:v>
                </c:pt>
                <c:pt idx="104">
                  <c:v>0.85250000000000004</c:v>
                </c:pt>
                <c:pt idx="105">
                  <c:v>2.1424999999999987</c:v>
                </c:pt>
                <c:pt idx="106">
                  <c:v>3.2199999999999998</c:v>
                </c:pt>
                <c:pt idx="107">
                  <c:v>1.8200000000000003</c:v>
                </c:pt>
                <c:pt idx="108">
                  <c:v>5.8374999999999995</c:v>
                </c:pt>
                <c:pt idx="109">
                  <c:v>1.8325000000000002</c:v>
                </c:pt>
                <c:pt idx="110">
                  <c:v>4.4274999999999975</c:v>
                </c:pt>
                <c:pt idx="111">
                  <c:v>3.5900000000000007</c:v>
                </c:pt>
                <c:pt idx="112">
                  <c:v>2.34</c:v>
                </c:pt>
                <c:pt idx="113">
                  <c:v>4.8699999999999966</c:v>
                </c:pt>
                <c:pt idx="114">
                  <c:v>2.7549999999999999</c:v>
                </c:pt>
                <c:pt idx="115">
                  <c:v>2.1300000000000003</c:v>
                </c:pt>
                <c:pt idx="116">
                  <c:v>3.2600000000000002</c:v>
                </c:pt>
                <c:pt idx="117">
                  <c:v>3.1399999999999997</c:v>
                </c:pt>
                <c:pt idx="118">
                  <c:v>2.4749999999999988</c:v>
                </c:pt>
                <c:pt idx="119">
                  <c:v>2.2400000000000002</c:v>
                </c:pt>
                <c:pt idx="120">
                  <c:v>6.7350000000000012</c:v>
                </c:pt>
                <c:pt idx="121">
                  <c:v>4.3</c:v>
                </c:pt>
                <c:pt idx="122">
                  <c:v>1.1400000000000001</c:v>
                </c:pt>
                <c:pt idx="123">
                  <c:v>8.6850000000000005</c:v>
                </c:pt>
                <c:pt idx="124">
                  <c:v>3.07</c:v>
                </c:pt>
                <c:pt idx="125">
                  <c:v>4.07</c:v>
                </c:pt>
                <c:pt idx="126">
                  <c:v>2.2000000000000002</c:v>
                </c:pt>
                <c:pt idx="127">
                  <c:v>3.1100000000000003</c:v>
                </c:pt>
                <c:pt idx="128">
                  <c:v>2.2975000000000012</c:v>
                </c:pt>
                <c:pt idx="129">
                  <c:v>2.29</c:v>
                </c:pt>
                <c:pt idx="130">
                  <c:v>2.247500000000052</c:v>
                </c:pt>
                <c:pt idx="131">
                  <c:v>6.0150000000000006</c:v>
                </c:pt>
                <c:pt idx="132">
                  <c:v>7.375</c:v>
                </c:pt>
                <c:pt idx="133">
                  <c:v>1.0925</c:v>
                </c:pt>
                <c:pt idx="134">
                  <c:v>5.3074999999999966</c:v>
                </c:pt>
                <c:pt idx="135">
                  <c:v>4.4174999999999995</c:v>
                </c:pt>
                <c:pt idx="136">
                  <c:v>2.9049999999999998</c:v>
                </c:pt>
                <c:pt idx="137">
                  <c:v>3.4149999999999987</c:v>
                </c:pt>
                <c:pt idx="138">
                  <c:v>3.1850000000000001</c:v>
                </c:pt>
                <c:pt idx="139">
                  <c:v>3.8274999999999997</c:v>
                </c:pt>
                <c:pt idx="140">
                  <c:v>3.8975</c:v>
                </c:pt>
                <c:pt idx="141">
                  <c:v>7.5574999999999966</c:v>
                </c:pt>
                <c:pt idx="142">
                  <c:v>3.4074999999999998</c:v>
                </c:pt>
                <c:pt idx="143">
                  <c:v>1.7649999999999773</c:v>
                </c:pt>
                <c:pt idx="144">
                  <c:v>2.7574999999999998</c:v>
                </c:pt>
                <c:pt idx="145">
                  <c:v>5.0174999999999965</c:v>
                </c:pt>
                <c:pt idx="146">
                  <c:v>2.9850000000000003</c:v>
                </c:pt>
                <c:pt idx="147">
                  <c:v>3.3324999999999418</c:v>
                </c:pt>
                <c:pt idx="148">
                  <c:v>3.55</c:v>
                </c:pt>
                <c:pt idx="149">
                  <c:v>1.6700000000000021</c:v>
                </c:pt>
                <c:pt idx="150">
                  <c:v>4.9224999999999985</c:v>
                </c:pt>
                <c:pt idx="151">
                  <c:v>9.65</c:v>
                </c:pt>
                <c:pt idx="152">
                  <c:v>5.9074999999999998</c:v>
                </c:pt>
                <c:pt idx="153">
                  <c:v>3.2650000000000001</c:v>
                </c:pt>
                <c:pt idx="154">
                  <c:v>8.4925000000000068</c:v>
                </c:pt>
                <c:pt idx="155">
                  <c:v>6.4174999999999995</c:v>
                </c:pt>
                <c:pt idx="156">
                  <c:v>5.87</c:v>
                </c:pt>
                <c:pt idx="157">
                  <c:v>6.7124999999999995</c:v>
                </c:pt>
                <c:pt idx="158">
                  <c:v>4.1274999999999755</c:v>
                </c:pt>
                <c:pt idx="159">
                  <c:v>8.7349999999999994</c:v>
                </c:pt>
                <c:pt idx="160">
                  <c:v>2.5074999999999998</c:v>
                </c:pt>
                <c:pt idx="161">
                  <c:v>4.8524999999999965</c:v>
                </c:pt>
                <c:pt idx="162">
                  <c:v>2.8474999999999997</c:v>
                </c:pt>
                <c:pt idx="163">
                  <c:v>7.1849999999999845</c:v>
                </c:pt>
                <c:pt idx="164">
                  <c:v>4.6924999999999955</c:v>
                </c:pt>
                <c:pt idx="165">
                  <c:v>4.6424999999999965</c:v>
                </c:pt>
                <c:pt idx="166">
                  <c:v>6.3224999999999945</c:v>
                </c:pt>
                <c:pt idx="167">
                  <c:v>7.2624999999999975</c:v>
                </c:pt>
                <c:pt idx="168">
                  <c:v>5.6074999999999955</c:v>
                </c:pt>
                <c:pt idx="169">
                  <c:v>4.5949999999999855</c:v>
                </c:pt>
                <c:pt idx="170">
                  <c:v>7.6724999999999985</c:v>
                </c:pt>
                <c:pt idx="171">
                  <c:v>6.7700000000000014</c:v>
                </c:pt>
                <c:pt idx="172">
                  <c:v>5.18</c:v>
                </c:pt>
                <c:pt idx="173">
                  <c:v>4.3274999999999855</c:v>
                </c:pt>
                <c:pt idx="174">
                  <c:v>7.5024999999999995</c:v>
                </c:pt>
                <c:pt idx="175">
                  <c:v>7.4875000000000016</c:v>
                </c:pt>
                <c:pt idx="176">
                  <c:v>7.4075000000000006</c:v>
                </c:pt>
                <c:pt idx="177">
                  <c:v>3.3499999999999988</c:v>
                </c:pt>
                <c:pt idx="178">
                  <c:v>2.9</c:v>
                </c:pt>
                <c:pt idx="179">
                  <c:v>2.8024999999999967</c:v>
                </c:pt>
                <c:pt idx="180">
                  <c:v>9.8225000000000247</c:v>
                </c:pt>
                <c:pt idx="181">
                  <c:v>7.2250000000000005</c:v>
                </c:pt>
                <c:pt idx="182">
                  <c:v>5.44</c:v>
                </c:pt>
                <c:pt idx="183">
                  <c:v>8</c:v>
                </c:pt>
                <c:pt idx="184">
                  <c:v>6</c:v>
                </c:pt>
                <c:pt idx="185">
                  <c:v>7.0399999999999991</c:v>
                </c:pt>
                <c:pt idx="186">
                  <c:v>7.6350000000000025</c:v>
                </c:pt>
                <c:pt idx="187">
                  <c:v>5.0550000000000006</c:v>
                </c:pt>
                <c:pt idx="188">
                  <c:v>9.6</c:v>
                </c:pt>
                <c:pt idx="189">
                  <c:v>7.9724999999999984</c:v>
                </c:pt>
                <c:pt idx="190">
                  <c:v>5.9425000000000008</c:v>
                </c:pt>
                <c:pt idx="191">
                  <c:v>6.5700000000000021</c:v>
                </c:pt>
                <c:pt idx="192">
                  <c:v>7</c:v>
                </c:pt>
                <c:pt idx="193">
                  <c:v>9.8575000000000248</c:v>
                </c:pt>
                <c:pt idx="194">
                  <c:v>7.9700000000000024</c:v>
                </c:pt>
                <c:pt idx="195">
                  <c:v>6.3800000000000008</c:v>
                </c:pt>
                <c:pt idx="196">
                  <c:v>7.4424999999999999</c:v>
                </c:pt>
                <c:pt idx="197">
                  <c:v>7.9500000000000011</c:v>
                </c:pt>
                <c:pt idx="198">
                  <c:v>9</c:v>
                </c:pt>
                <c:pt idx="199">
                  <c:v>6.07</c:v>
                </c:pt>
                <c:pt idx="200">
                  <c:v>11.555000000000026</c:v>
                </c:pt>
                <c:pt idx="201">
                  <c:v>9.1399999999999988</c:v>
                </c:pt>
                <c:pt idx="202">
                  <c:v>9.9250000000000007</c:v>
                </c:pt>
                <c:pt idx="203">
                  <c:v>5.8574999999999955</c:v>
                </c:pt>
                <c:pt idx="204">
                  <c:v>11.462500000000126</c:v>
                </c:pt>
                <c:pt idx="205">
                  <c:v>9.2600000000000016</c:v>
                </c:pt>
                <c:pt idx="206">
                  <c:v>8</c:v>
                </c:pt>
                <c:pt idx="207">
                  <c:v>9.7025000000000006</c:v>
                </c:pt>
                <c:pt idx="208">
                  <c:v>4.972500000000001</c:v>
                </c:pt>
                <c:pt idx="209">
                  <c:v>12.250000000000002</c:v>
                </c:pt>
                <c:pt idx="210">
                  <c:v>10.395000000000024</c:v>
                </c:pt>
                <c:pt idx="211">
                  <c:v>12.585000000000004</c:v>
                </c:pt>
                <c:pt idx="212">
                  <c:v>17</c:v>
                </c:pt>
                <c:pt idx="213">
                  <c:v>15</c:v>
                </c:pt>
                <c:pt idx="214">
                  <c:v>9.3600000000000048</c:v>
                </c:pt>
                <c:pt idx="215">
                  <c:v>6.3774999999999995</c:v>
                </c:pt>
                <c:pt idx="216">
                  <c:v>7.8624999999999945</c:v>
                </c:pt>
                <c:pt idx="217">
                  <c:v>8.9600000000000026</c:v>
                </c:pt>
                <c:pt idx="218">
                  <c:v>9.9175000000000004</c:v>
                </c:pt>
                <c:pt idx="219">
                  <c:v>7.5948717948717954</c:v>
                </c:pt>
                <c:pt idx="220">
                  <c:v>5.2461538461538462</c:v>
                </c:pt>
                <c:pt idx="221">
                  <c:v>7.9</c:v>
                </c:pt>
                <c:pt idx="222">
                  <c:v>12.6</c:v>
                </c:pt>
                <c:pt idx="223">
                  <c:v>15</c:v>
                </c:pt>
                <c:pt idx="224">
                  <c:v>13.697500000000002</c:v>
                </c:pt>
                <c:pt idx="225">
                  <c:v>12.770000000000001</c:v>
                </c:pt>
                <c:pt idx="226">
                  <c:v>9.2500000000000018</c:v>
                </c:pt>
                <c:pt idx="227">
                  <c:v>11.69</c:v>
                </c:pt>
                <c:pt idx="228">
                  <c:v>15.812500000000076</c:v>
                </c:pt>
                <c:pt idx="229">
                  <c:v>9.6</c:v>
                </c:pt>
                <c:pt idx="230">
                  <c:v>8.4450000000000021</c:v>
                </c:pt>
                <c:pt idx="231">
                  <c:v>11.840000000000002</c:v>
                </c:pt>
                <c:pt idx="232">
                  <c:v>12.842500000000006</c:v>
                </c:pt>
                <c:pt idx="233">
                  <c:v>9.0325000000000042</c:v>
                </c:pt>
                <c:pt idx="234">
                  <c:v>8.9275000000000002</c:v>
                </c:pt>
                <c:pt idx="235">
                  <c:v>7.2399999999999993</c:v>
                </c:pt>
                <c:pt idx="236">
                  <c:v>11</c:v>
                </c:pt>
                <c:pt idx="237">
                  <c:v>12.235000000000001</c:v>
                </c:pt>
                <c:pt idx="238">
                  <c:v>9.0475000000000012</c:v>
                </c:pt>
                <c:pt idx="239">
                  <c:v>5.1499999999999995</c:v>
                </c:pt>
                <c:pt idx="240">
                  <c:v>11.275000000000002</c:v>
                </c:pt>
                <c:pt idx="241">
                  <c:v>8.69</c:v>
                </c:pt>
                <c:pt idx="242">
                  <c:v>7.74</c:v>
                </c:pt>
                <c:pt idx="243">
                  <c:v>11</c:v>
                </c:pt>
                <c:pt idx="244">
                  <c:v>9.9102564102564106</c:v>
                </c:pt>
                <c:pt idx="245">
                  <c:v>6.9725000000000019</c:v>
                </c:pt>
                <c:pt idx="246">
                  <c:v>9.7125000000000021</c:v>
                </c:pt>
                <c:pt idx="247">
                  <c:v>8.8475000000000001</c:v>
                </c:pt>
                <c:pt idx="248">
                  <c:v>9.1925000000000026</c:v>
                </c:pt>
                <c:pt idx="249">
                  <c:v>9.4825000000000248</c:v>
                </c:pt>
                <c:pt idx="250">
                  <c:v>6.5825000000000005</c:v>
                </c:pt>
                <c:pt idx="251">
                  <c:v>10.160000000000002</c:v>
                </c:pt>
                <c:pt idx="252">
                  <c:v>8.1925000000000008</c:v>
                </c:pt>
                <c:pt idx="253">
                  <c:v>6.4200000000000017</c:v>
                </c:pt>
                <c:pt idx="254">
                  <c:v>6.3049999999999855</c:v>
                </c:pt>
                <c:pt idx="255">
                  <c:v>4.3524999999999965</c:v>
                </c:pt>
                <c:pt idx="256">
                  <c:v>8.9050000000000047</c:v>
                </c:pt>
                <c:pt idx="257">
                  <c:v>7.0850000000000009</c:v>
                </c:pt>
                <c:pt idx="258">
                  <c:v>11.635</c:v>
                </c:pt>
                <c:pt idx="259">
                  <c:v>6.1049999999999756</c:v>
                </c:pt>
                <c:pt idx="260">
                  <c:v>7.8324999999999978</c:v>
                </c:pt>
                <c:pt idx="261">
                  <c:v>5.7924999999999995</c:v>
                </c:pt>
                <c:pt idx="262">
                  <c:v>7.9674999999999985</c:v>
                </c:pt>
                <c:pt idx="263">
                  <c:v>7.1524999999999945</c:v>
                </c:pt>
                <c:pt idx="264">
                  <c:v>9.4475000000000016</c:v>
                </c:pt>
                <c:pt idx="265">
                  <c:v>7.0825000000000005</c:v>
                </c:pt>
                <c:pt idx="266">
                  <c:v>4.8949999999999845</c:v>
                </c:pt>
                <c:pt idx="267">
                  <c:v>5.1524999999999945</c:v>
                </c:pt>
                <c:pt idx="268">
                  <c:v>6.4700000000000024</c:v>
                </c:pt>
                <c:pt idx="269">
                  <c:v>5.5600000000000005</c:v>
                </c:pt>
                <c:pt idx="270">
                  <c:v>6.1424999999999965</c:v>
                </c:pt>
                <c:pt idx="271">
                  <c:v>10.162500000000026</c:v>
                </c:pt>
                <c:pt idx="272">
                  <c:v>3.6524999999999967</c:v>
                </c:pt>
                <c:pt idx="273">
                  <c:v>3.8749999999999987</c:v>
                </c:pt>
                <c:pt idx="274">
                  <c:v>2.6358974358974359</c:v>
                </c:pt>
                <c:pt idx="275">
                  <c:v>5.1000000000000005</c:v>
                </c:pt>
                <c:pt idx="276">
                  <c:v>5.8624999999999945</c:v>
                </c:pt>
                <c:pt idx="277">
                  <c:v>2.4824999999999977</c:v>
                </c:pt>
                <c:pt idx="278">
                  <c:v>5.2692307692307692</c:v>
                </c:pt>
                <c:pt idx="279">
                  <c:v>4.4349999999999996</c:v>
                </c:pt>
                <c:pt idx="280">
                  <c:v>3.7775000000000012</c:v>
                </c:pt>
                <c:pt idx="281">
                  <c:v>1.8675000000000004</c:v>
                </c:pt>
                <c:pt idx="282">
                  <c:v>4.1649999999999645</c:v>
                </c:pt>
                <c:pt idx="283">
                  <c:v>1.9000000000000001</c:v>
                </c:pt>
                <c:pt idx="284">
                  <c:v>5.9474999999999998</c:v>
                </c:pt>
                <c:pt idx="285">
                  <c:v>3.8499999999999988</c:v>
                </c:pt>
                <c:pt idx="286">
                  <c:v>2.6849999999999996</c:v>
                </c:pt>
                <c:pt idx="287">
                  <c:v>1.29</c:v>
                </c:pt>
                <c:pt idx="288">
                  <c:v>0.54250000000000009</c:v>
                </c:pt>
                <c:pt idx="289">
                  <c:v>1.2674999999999745</c:v>
                </c:pt>
                <c:pt idx="290">
                  <c:v>2.3249999999999997</c:v>
                </c:pt>
                <c:pt idx="291">
                  <c:v>2.8475000000000001</c:v>
                </c:pt>
                <c:pt idx="292">
                  <c:v>1.0825</c:v>
                </c:pt>
                <c:pt idx="293">
                  <c:v>1.4224999999999759</c:v>
                </c:pt>
                <c:pt idx="294">
                  <c:v>1.0625</c:v>
                </c:pt>
                <c:pt idx="295">
                  <c:v>3.2325000000000004</c:v>
                </c:pt>
                <c:pt idx="296">
                  <c:v>1.3153846153845856</c:v>
                </c:pt>
                <c:pt idx="297">
                  <c:v>0.41250000000000031</c:v>
                </c:pt>
                <c:pt idx="298">
                  <c:v>1.3225</c:v>
                </c:pt>
                <c:pt idx="299">
                  <c:v>1.7564102564102564</c:v>
                </c:pt>
                <c:pt idx="300">
                  <c:v>1.787499999999975</c:v>
                </c:pt>
                <c:pt idx="301">
                  <c:v>0.9974999999999995</c:v>
                </c:pt>
                <c:pt idx="302">
                  <c:v>1.1975</c:v>
                </c:pt>
                <c:pt idx="303">
                  <c:v>0.25</c:v>
                </c:pt>
                <c:pt idx="304">
                  <c:v>0.78</c:v>
                </c:pt>
                <c:pt idx="305">
                  <c:v>0</c:v>
                </c:pt>
                <c:pt idx="306">
                  <c:v>2.2500000000000006E-2</c:v>
                </c:pt>
                <c:pt idx="307">
                  <c:v>0.28500000000000031</c:v>
                </c:pt>
                <c:pt idx="308">
                  <c:v>2.0924999999999967</c:v>
                </c:pt>
                <c:pt idx="309">
                  <c:v>0.41750000000000032</c:v>
                </c:pt>
                <c:pt idx="310">
                  <c:v>0.37750000000000505</c:v>
                </c:pt>
                <c:pt idx="311">
                  <c:v>0.11000000000000001</c:v>
                </c:pt>
                <c:pt idx="312">
                  <c:v>0.24750000000000041</c:v>
                </c:pt>
                <c:pt idx="313">
                  <c:v>8.0000000000000043E-2</c:v>
                </c:pt>
                <c:pt idx="314">
                  <c:v>0</c:v>
                </c:pt>
                <c:pt idx="315">
                  <c:v>0.1641025641025641</c:v>
                </c:pt>
                <c:pt idx="316">
                  <c:v>0</c:v>
                </c:pt>
                <c:pt idx="317">
                  <c:v>0.17500000000000004</c:v>
                </c:pt>
                <c:pt idx="318">
                  <c:v>0.93</c:v>
                </c:pt>
                <c:pt idx="319">
                  <c:v>0</c:v>
                </c:pt>
                <c:pt idx="320">
                  <c:v>0</c:v>
                </c:pt>
                <c:pt idx="321">
                  <c:v>0</c:v>
                </c:pt>
                <c:pt idx="322">
                  <c:v>0</c:v>
                </c:pt>
                <c:pt idx="323">
                  <c:v>0</c:v>
                </c:pt>
                <c:pt idx="324">
                  <c:v>8.7500000000000008E-2</c:v>
                </c:pt>
                <c:pt idx="325">
                  <c:v>0.1125</c:v>
                </c:pt>
                <c:pt idx="326">
                  <c:v>5.2500000000000012E-2</c:v>
                </c:pt>
                <c:pt idx="327">
                  <c:v>0.66250000000000064</c:v>
                </c:pt>
                <c:pt idx="328">
                  <c:v>2.5000000000000001E-2</c:v>
                </c:pt>
                <c:pt idx="329">
                  <c:v>0</c:v>
                </c:pt>
                <c:pt idx="330">
                  <c:v>0</c:v>
                </c:pt>
                <c:pt idx="331">
                  <c:v>0</c:v>
                </c:pt>
                <c:pt idx="332">
                  <c:v>0</c:v>
                </c:pt>
                <c:pt idx="333">
                  <c:v>0</c:v>
                </c:pt>
                <c:pt idx="334">
                  <c:v>0</c:v>
                </c:pt>
                <c:pt idx="335">
                  <c:v>0</c:v>
                </c:pt>
                <c:pt idx="336">
                  <c:v>0.56666666666666654</c:v>
                </c:pt>
                <c:pt idx="337">
                  <c:v>0</c:v>
                </c:pt>
                <c:pt idx="338">
                  <c:v>0</c:v>
                </c:pt>
                <c:pt idx="339">
                  <c:v>0</c:v>
                </c:pt>
                <c:pt idx="340">
                  <c:v>0</c:v>
                </c:pt>
                <c:pt idx="341">
                  <c:v>0</c:v>
                </c:pt>
                <c:pt idx="342">
                  <c:v>0</c:v>
                </c:pt>
                <c:pt idx="343">
                  <c:v>0</c:v>
                </c:pt>
                <c:pt idx="344">
                  <c:v>0</c:v>
                </c:pt>
                <c:pt idx="345">
                  <c:v>0</c:v>
                </c:pt>
                <c:pt idx="346">
                  <c:v>0</c:v>
                </c:pt>
                <c:pt idx="347">
                  <c:v>0</c:v>
                </c:pt>
                <c:pt idx="348">
                  <c:v>0.63076923076923164</c:v>
                </c:pt>
                <c:pt idx="349">
                  <c:v>0</c:v>
                </c:pt>
                <c:pt idx="350">
                  <c:v>0</c:v>
                </c:pt>
                <c:pt idx="351">
                  <c:v>3.333333333333334E-2</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numCache>
            </c:numRef>
          </c:val>
        </c:ser>
        <c:ser>
          <c:idx val="1"/>
          <c:order val="1"/>
          <c:tx>
            <c:strRef>
              <c:f>'Kouand TraiT'!$A$22</c:f>
              <c:strCache>
                <c:ptCount val="1"/>
                <c:pt idx="0">
                  <c:v>moyenne_ journaliere</c:v>
                </c:pt>
              </c:strCache>
            </c:strRef>
          </c:tx>
          <c:marker>
            <c:symbol val="none"/>
          </c:marker>
          <c:cat>
            <c:numRef>
              <c:f>'Kouand TraiT'!$B$20:$NB$20</c:f>
              <c:numCache>
                <c:formatCode>dd\-mmm</c:formatCode>
                <c:ptCount val="365"/>
                <c:pt idx="0">
                  <c:v>38353</c:v>
                </c:pt>
                <c:pt idx="1">
                  <c:v>38354</c:v>
                </c:pt>
                <c:pt idx="2">
                  <c:v>38355</c:v>
                </c:pt>
                <c:pt idx="3">
                  <c:v>38356</c:v>
                </c:pt>
                <c:pt idx="4">
                  <c:v>38357</c:v>
                </c:pt>
                <c:pt idx="5">
                  <c:v>38358</c:v>
                </c:pt>
                <c:pt idx="6">
                  <c:v>38359</c:v>
                </c:pt>
                <c:pt idx="7">
                  <c:v>38360</c:v>
                </c:pt>
                <c:pt idx="8">
                  <c:v>38361</c:v>
                </c:pt>
                <c:pt idx="9">
                  <c:v>38362</c:v>
                </c:pt>
                <c:pt idx="10">
                  <c:v>38363</c:v>
                </c:pt>
                <c:pt idx="11">
                  <c:v>38364</c:v>
                </c:pt>
                <c:pt idx="12">
                  <c:v>38365</c:v>
                </c:pt>
                <c:pt idx="13">
                  <c:v>38366</c:v>
                </c:pt>
                <c:pt idx="14">
                  <c:v>38367</c:v>
                </c:pt>
                <c:pt idx="15">
                  <c:v>38368</c:v>
                </c:pt>
                <c:pt idx="16">
                  <c:v>38369</c:v>
                </c:pt>
                <c:pt idx="17">
                  <c:v>38370</c:v>
                </c:pt>
                <c:pt idx="18">
                  <c:v>38371</c:v>
                </c:pt>
                <c:pt idx="19">
                  <c:v>38372</c:v>
                </c:pt>
                <c:pt idx="20">
                  <c:v>38373</c:v>
                </c:pt>
                <c:pt idx="21">
                  <c:v>38374</c:v>
                </c:pt>
                <c:pt idx="22">
                  <c:v>38375</c:v>
                </c:pt>
                <c:pt idx="23">
                  <c:v>38376</c:v>
                </c:pt>
                <c:pt idx="24">
                  <c:v>38377</c:v>
                </c:pt>
                <c:pt idx="25">
                  <c:v>38378</c:v>
                </c:pt>
                <c:pt idx="26">
                  <c:v>38379</c:v>
                </c:pt>
                <c:pt idx="27">
                  <c:v>38380</c:v>
                </c:pt>
                <c:pt idx="28">
                  <c:v>38381</c:v>
                </c:pt>
                <c:pt idx="29">
                  <c:v>38382</c:v>
                </c:pt>
                <c:pt idx="30">
                  <c:v>38383</c:v>
                </c:pt>
                <c:pt idx="31">
                  <c:v>38384</c:v>
                </c:pt>
                <c:pt idx="32">
                  <c:v>38385</c:v>
                </c:pt>
                <c:pt idx="33">
                  <c:v>38386</c:v>
                </c:pt>
                <c:pt idx="34">
                  <c:v>38387</c:v>
                </c:pt>
                <c:pt idx="35">
                  <c:v>38388</c:v>
                </c:pt>
                <c:pt idx="36">
                  <c:v>38389</c:v>
                </c:pt>
                <c:pt idx="37">
                  <c:v>38390</c:v>
                </c:pt>
                <c:pt idx="38">
                  <c:v>38391</c:v>
                </c:pt>
                <c:pt idx="39">
                  <c:v>38392</c:v>
                </c:pt>
                <c:pt idx="40">
                  <c:v>38393</c:v>
                </c:pt>
                <c:pt idx="41">
                  <c:v>38394</c:v>
                </c:pt>
                <c:pt idx="42">
                  <c:v>38395</c:v>
                </c:pt>
                <c:pt idx="43">
                  <c:v>38396</c:v>
                </c:pt>
                <c:pt idx="44">
                  <c:v>38397</c:v>
                </c:pt>
                <c:pt idx="45">
                  <c:v>38398</c:v>
                </c:pt>
                <c:pt idx="46">
                  <c:v>38399</c:v>
                </c:pt>
                <c:pt idx="47">
                  <c:v>38400</c:v>
                </c:pt>
                <c:pt idx="48">
                  <c:v>38401</c:v>
                </c:pt>
                <c:pt idx="49">
                  <c:v>38402</c:v>
                </c:pt>
                <c:pt idx="50">
                  <c:v>38403</c:v>
                </c:pt>
                <c:pt idx="51">
                  <c:v>38404</c:v>
                </c:pt>
                <c:pt idx="52">
                  <c:v>38405</c:v>
                </c:pt>
                <c:pt idx="53">
                  <c:v>38406</c:v>
                </c:pt>
                <c:pt idx="54">
                  <c:v>38407</c:v>
                </c:pt>
                <c:pt idx="55">
                  <c:v>38408</c:v>
                </c:pt>
                <c:pt idx="56">
                  <c:v>38409</c:v>
                </c:pt>
                <c:pt idx="57">
                  <c:v>38410</c:v>
                </c:pt>
                <c:pt idx="58">
                  <c:v>38411</c:v>
                </c:pt>
                <c:pt idx="59">
                  <c:v>38412</c:v>
                </c:pt>
                <c:pt idx="60">
                  <c:v>38413</c:v>
                </c:pt>
                <c:pt idx="61">
                  <c:v>38414</c:v>
                </c:pt>
                <c:pt idx="62">
                  <c:v>38415</c:v>
                </c:pt>
                <c:pt idx="63">
                  <c:v>38416</c:v>
                </c:pt>
                <c:pt idx="64">
                  <c:v>38417</c:v>
                </c:pt>
                <c:pt idx="65">
                  <c:v>38418</c:v>
                </c:pt>
                <c:pt idx="66">
                  <c:v>38419</c:v>
                </c:pt>
                <c:pt idx="67">
                  <c:v>38420</c:v>
                </c:pt>
                <c:pt idx="68">
                  <c:v>38421</c:v>
                </c:pt>
                <c:pt idx="69">
                  <c:v>38422</c:v>
                </c:pt>
                <c:pt idx="70">
                  <c:v>38423</c:v>
                </c:pt>
                <c:pt idx="71">
                  <c:v>38424</c:v>
                </c:pt>
                <c:pt idx="72">
                  <c:v>38425</c:v>
                </c:pt>
                <c:pt idx="73">
                  <c:v>38426</c:v>
                </c:pt>
                <c:pt idx="74">
                  <c:v>38427</c:v>
                </c:pt>
                <c:pt idx="75">
                  <c:v>38428</c:v>
                </c:pt>
                <c:pt idx="76">
                  <c:v>38429</c:v>
                </c:pt>
                <c:pt idx="77">
                  <c:v>38430</c:v>
                </c:pt>
                <c:pt idx="78">
                  <c:v>38431</c:v>
                </c:pt>
                <c:pt idx="79">
                  <c:v>38432</c:v>
                </c:pt>
                <c:pt idx="80">
                  <c:v>38433</c:v>
                </c:pt>
                <c:pt idx="81">
                  <c:v>38434</c:v>
                </c:pt>
                <c:pt idx="82">
                  <c:v>38435</c:v>
                </c:pt>
                <c:pt idx="83">
                  <c:v>38436</c:v>
                </c:pt>
                <c:pt idx="84">
                  <c:v>38437</c:v>
                </c:pt>
                <c:pt idx="85">
                  <c:v>38438</c:v>
                </c:pt>
                <c:pt idx="86">
                  <c:v>38439</c:v>
                </c:pt>
                <c:pt idx="87">
                  <c:v>38440</c:v>
                </c:pt>
                <c:pt idx="88">
                  <c:v>38441</c:v>
                </c:pt>
                <c:pt idx="89">
                  <c:v>38442</c:v>
                </c:pt>
                <c:pt idx="90">
                  <c:v>38443</c:v>
                </c:pt>
                <c:pt idx="91">
                  <c:v>38444</c:v>
                </c:pt>
                <c:pt idx="92">
                  <c:v>38445</c:v>
                </c:pt>
                <c:pt idx="93">
                  <c:v>38446</c:v>
                </c:pt>
                <c:pt idx="94">
                  <c:v>38447</c:v>
                </c:pt>
                <c:pt idx="95">
                  <c:v>38448</c:v>
                </c:pt>
                <c:pt idx="96">
                  <c:v>38449</c:v>
                </c:pt>
                <c:pt idx="97">
                  <c:v>38450</c:v>
                </c:pt>
                <c:pt idx="98">
                  <c:v>38451</c:v>
                </c:pt>
                <c:pt idx="99">
                  <c:v>38452</c:v>
                </c:pt>
                <c:pt idx="100">
                  <c:v>38453</c:v>
                </c:pt>
                <c:pt idx="101">
                  <c:v>38454</c:v>
                </c:pt>
                <c:pt idx="102">
                  <c:v>38455</c:v>
                </c:pt>
                <c:pt idx="103">
                  <c:v>38456</c:v>
                </c:pt>
                <c:pt idx="104">
                  <c:v>38457</c:v>
                </c:pt>
                <c:pt idx="105">
                  <c:v>38458</c:v>
                </c:pt>
                <c:pt idx="106">
                  <c:v>38459</c:v>
                </c:pt>
                <c:pt idx="107">
                  <c:v>38460</c:v>
                </c:pt>
                <c:pt idx="108">
                  <c:v>38461</c:v>
                </c:pt>
                <c:pt idx="109">
                  <c:v>38462</c:v>
                </c:pt>
                <c:pt idx="110">
                  <c:v>38463</c:v>
                </c:pt>
                <c:pt idx="111">
                  <c:v>38464</c:v>
                </c:pt>
                <c:pt idx="112">
                  <c:v>38465</c:v>
                </c:pt>
                <c:pt idx="113">
                  <c:v>38466</c:v>
                </c:pt>
                <c:pt idx="114">
                  <c:v>38467</c:v>
                </c:pt>
                <c:pt idx="115">
                  <c:v>38468</c:v>
                </c:pt>
                <c:pt idx="116">
                  <c:v>38469</c:v>
                </c:pt>
                <c:pt idx="117">
                  <c:v>38470</c:v>
                </c:pt>
                <c:pt idx="118">
                  <c:v>38471</c:v>
                </c:pt>
                <c:pt idx="119">
                  <c:v>38472</c:v>
                </c:pt>
                <c:pt idx="120">
                  <c:v>38473</c:v>
                </c:pt>
                <c:pt idx="121">
                  <c:v>38474</c:v>
                </c:pt>
                <c:pt idx="122">
                  <c:v>38475</c:v>
                </c:pt>
                <c:pt idx="123">
                  <c:v>38476</c:v>
                </c:pt>
                <c:pt idx="124">
                  <c:v>38477</c:v>
                </c:pt>
                <c:pt idx="125">
                  <c:v>38478</c:v>
                </c:pt>
                <c:pt idx="126">
                  <c:v>38479</c:v>
                </c:pt>
                <c:pt idx="127">
                  <c:v>38480</c:v>
                </c:pt>
                <c:pt idx="128">
                  <c:v>38481</c:v>
                </c:pt>
                <c:pt idx="129">
                  <c:v>38482</c:v>
                </c:pt>
                <c:pt idx="130">
                  <c:v>38483</c:v>
                </c:pt>
                <c:pt idx="131">
                  <c:v>38484</c:v>
                </c:pt>
                <c:pt idx="132">
                  <c:v>38485</c:v>
                </c:pt>
                <c:pt idx="133">
                  <c:v>38486</c:v>
                </c:pt>
                <c:pt idx="134">
                  <c:v>38487</c:v>
                </c:pt>
                <c:pt idx="135">
                  <c:v>38488</c:v>
                </c:pt>
                <c:pt idx="136">
                  <c:v>38489</c:v>
                </c:pt>
                <c:pt idx="137">
                  <c:v>38490</c:v>
                </c:pt>
                <c:pt idx="138">
                  <c:v>38491</c:v>
                </c:pt>
                <c:pt idx="139">
                  <c:v>38492</c:v>
                </c:pt>
                <c:pt idx="140">
                  <c:v>38493</c:v>
                </c:pt>
                <c:pt idx="141">
                  <c:v>38494</c:v>
                </c:pt>
                <c:pt idx="142">
                  <c:v>38495</c:v>
                </c:pt>
                <c:pt idx="143">
                  <c:v>38496</c:v>
                </c:pt>
                <c:pt idx="144">
                  <c:v>38497</c:v>
                </c:pt>
                <c:pt idx="145">
                  <c:v>38498</c:v>
                </c:pt>
                <c:pt idx="146">
                  <c:v>38499</c:v>
                </c:pt>
                <c:pt idx="147">
                  <c:v>38500</c:v>
                </c:pt>
                <c:pt idx="148">
                  <c:v>38501</c:v>
                </c:pt>
                <c:pt idx="149">
                  <c:v>38502</c:v>
                </c:pt>
                <c:pt idx="150">
                  <c:v>38503</c:v>
                </c:pt>
                <c:pt idx="151">
                  <c:v>38504</c:v>
                </c:pt>
                <c:pt idx="152">
                  <c:v>38505</c:v>
                </c:pt>
                <c:pt idx="153">
                  <c:v>38506</c:v>
                </c:pt>
                <c:pt idx="154">
                  <c:v>38507</c:v>
                </c:pt>
                <c:pt idx="155">
                  <c:v>38508</c:v>
                </c:pt>
                <c:pt idx="156">
                  <c:v>38509</c:v>
                </c:pt>
                <c:pt idx="157">
                  <c:v>38510</c:v>
                </c:pt>
                <c:pt idx="158">
                  <c:v>38511</c:v>
                </c:pt>
                <c:pt idx="159">
                  <c:v>38512</c:v>
                </c:pt>
                <c:pt idx="160">
                  <c:v>38513</c:v>
                </c:pt>
                <c:pt idx="161">
                  <c:v>38514</c:v>
                </c:pt>
                <c:pt idx="162">
                  <c:v>38515</c:v>
                </c:pt>
                <c:pt idx="163">
                  <c:v>38516</c:v>
                </c:pt>
                <c:pt idx="164">
                  <c:v>38517</c:v>
                </c:pt>
                <c:pt idx="165">
                  <c:v>38518</c:v>
                </c:pt>
                <c:pt idx="166">
                  <c:v>38519</c:v>
                </c:pt>
                <c:pt idx="167">
                  <c:v>38520</c:v>
                </c:pt>
                <c:pt idx="168">
                  <c:v>38521</c:v>
                </c:pt>
                <c:pt idx="169">
                  <c:v>38522</c:v>
                </c:pt>
                <c:pt idx="170">
                  <c:v>38523</c:v>
                </c:pt>
                <c:pt idx="171">
                  <c:v>38524</c:v>
                </c:pt>
                <c:pt idx="172">
                  <c:v>38525</c:v>
                </c:pt>
                <c:pt idx="173">
                  <c:v>38526</c:v>
                </c:pt>
                <c:pt idx="174">
                  <c:v>38527</c:v>
                </c:pt>
                <c:pt idx="175">
                  <c:v>38528</c:v>
                </c:pt>
                <c:pt idx="176">
                  <c:v>38529</c:v>
                </c:pt>
                <c:pt idx="177">
                  <c:v>38530</c:v>
                </c:pt>
                <c:pt idx="178">
                  <c:v>38531</c:v>
                </c:pt>
                <c:pt idx="179">
                  <c:v>38532</c:v>
                </c:pt>
                <c:pt idx="180">
                  <c:v>38533</c:v>
                </c:pt>
                <c:pt idx="181">
                  <c:v>38534</c:v>
                </c:pt>
                <c:pt idx="182">
                  <c:v>38535</c:v>
                </c:pt>
                <c:pt idx="183">
                  <c:v>38536</c:v>
                </c:pt>
                <c:pt idx="184">
                  <c:v>38537</c:v>
                </c:pt>
                <c:pt idx="185">
                  <c:v>38538</c:v>
                </c:pt>
                <c:pt idx="186">
                  <c:v>38539</c:v>
                </c:pt>
                <c:pt idx="187">
                  <c:v>38540</c:v>
                </c:pt>
                <c:pt idx="188">
                  <c:v>38541</c:v>
                </c:pt>
                <c:pt idx="189">
                  <c:v>38542</c:v>
                </c:pt>
                <c:pt idx="190">
                  <c:v>38543</c:v>
                </c:pt>
                <c:pt idx="191">
                  <c:v>38544</c:v>
                </c:pt>
                <c:pt idx="192">
                  <c:v>38545</c:v>
                </c:pt>
                <c:pt idx="193">
                  <c:v>38546</c:v>
                </c:pt>
                <c:pt idx="194">
                  <c:v>38547</c:v>
                </c:pt>
                <c:pt idx="195">
                  <c:v>38548</c:v>
                </c:pt>
                <c:pt idx="196">
                  <c:v>38549</c:v>
                </c:pt>
                <c:pt idx="197">
                  <c:v>38550</c:v>
                </c:pt>
                <c:pt idx="198">
                  <c:v>38551</c:v>
                </c:pt>
                <c:pt idx="199">
                  <c:v>38552</c:v>
                </c:pt>
                <c:pt idx="200">
                  <c:v>38553</c:v>
                </c:pt>
                <c:pt idx="201">
                  <c:v>38554</c:v>
                </c:pt>
                <c:pt idx="202">
                  <c:v>38555</c:v>
                </c:pt>
                <c:pt idx="203">
                  <c:v>38556</c:v>
                </c:pt>
                <c:pt idx="204">
                  <c:v>38557</c:v>
                </c:pt>
                <c:pt idx="205">
                  <c:v>38558</c:v>
                </c:pt>
                <c:pt idx="206">
                  <c:v>38559</c:v>
                </c:pt>
                <c:pt idx="207">
                  <c:v>38560</c:v>
                </c:pt>
                <c:pt idx="208">
                  <c:v>38561</c:v>
                </c:pt>
                <c:pt idx="209">
                  <c:v>38562</c:v>
                </c:pt>
                <c:pt idx="210">
                  <c:v>38563</c:v>
                </c:pt>
                <c:pt idx="211">
                  <c:v>38564</c:v>
                </c:pt>
                <c:pt idx="212">
                  <c:v>38565</c:v>
                </c:pt>
                <c:pt idx="213">
                  <c:v>38566</c:v>
                </c:pt>
                <c:pt idx="214">
                  <c:v>38567</c:v>
                </c:pt>
                <c:pt idx="215">
                  <c:v>38568</c:v>
                </c:pt>
                <c:pt idx="216">
                  <c:v>38569</c:v>
                </c:pt>
                <c:pt idx="217">
                  <c:v>38570</c:v>
                </c:pt>
                <c:pt idx="218">
                  <c:v>38571</c:v>
                </c:pt>
                <c:pt idx="219">
                  <c:v>38572</c:v>
                </c:pt>
                <c:pt idx="220">
                  <c:v>38573</c:v>
                </c:pt>
                <c:pt idx="221">
                  <c:v>38574</c:v>
                </c:pt>
                <c:pt idx="222">
                  <c:v>38575</c:v>
                </c:pt>
                <c:pt idx="223">
                  <c:v>38576</c:v>
                </c:pt>
                <c:pt idx="224">
                  <c:v>38577</c:v>
                </c:pt>
                <c:pt idx="225">
                  <c:v>38578</c:v>
                </c:pt>
                <c:pt idx="226">
                  <c:v>38579</c:v>
                </c:pt>
                <c:pt idx="227">
                  <c:v>38580</c:v>
                </c:pt>
                <c:pt idx="228">
                  <c:v>38581</c:v>
                </c:pt>
                <c:pt idx="229">
                  <c:v>38582</c:v>
                </c:pt>
                <c:pt idx="230">
                  <c:v>38583</c:v>
                </c:pt>
                <c:pt idx="231">
                  <c:v>38584</c:v>
                </c:pt>
                <c:pt idx="232">
                  <c:v>38585</c:v>
                </c:pt>
                <c:pt idx="233">
                  <c:v>38586</c:v>
                </c:pt>
                <c:pt idx="234">
                  <c:v>38587</c:v>
                </c:pt>
                <c:pt idx="235">
                  <c:v>38588</c:v>
                </c:pt>
                <c:pt idx="236">
                  <c:v>38589</c:v>
                </c:pt>
                <c:pt idx="237">
                  <c:v>38590</c:v>
                </c:pt>
                <c:pt idx="238">
                  <c:v>38591</c:v>
                </c:pt>
                <c:pt idx="239">
                  <c:v>38592</c:v>
                </c:pt>
                <c:pt idx="240">
                  <c:v>38593</c:v>
                </c:pt>
                <c:pt idx="241">
                  <c:v>38594</c:v>
                </c:pt>
                <c:pt idx="242">
                  <c:v>38595</c:v>
                </c:pt>
                <c:pt idx="243">
                  <c:v>38596</c:v>
                </c:pt>
                <c:pt idx="244">
                  <c:v>38597</c:v>
                </c:pt>
                <c:pt idx="245">
                  <c:v>38598</c:v>
                </c:pt>
                <c:pt idx="246">
                  <c:v>38599</c:v>
                </c:pt>
                <c:pt idx="247">
                  <c:v>38600</c:v>
                </c:pt>
                <c:pt idx="248">
                  <c:v>38601</c:v>
                </c:pt>
                <c:pt idx="249">
                  <c:v>38602</c:v>
                </c:pt>
                <c:pt idx="250">
                  <c:v>38603</c:v>
                </c:pt>
                <c:pt idx="251">
                  <c:v>38604</c:v>
                </c:pt>
                <c:pt idx="252">
                  <c:v>38605</c:v>
                </c:pt>
                <c:pt idx="253">
                  <c:v>38606</c:v>
                </c:pt>
                <c:pt idx="254">
                  <c:v>38607</c:v>
                </c:pt>
                <c:pt idx="255">
                  <c:v>38608</c:v>
                </c:pt>
                <c:pt idx="256">
                  <c:v>38609</c:v>
                </c:pt>
                <c:pt idx="257">
                  <c:v>38610</c:v>
                </c:pt>
                <c:pt idx="258">
                  <c:v>38611</c:v>
                </c:pt>
                <c:pt idx="259">
                  <c:v>38612</c:v>
                </c:pt>
                <c:pt idx="260">
                  <c:v>38613</c:v>
                </c:pt>
                <c:pt idx="261">
                  <c:v>38614</c:v>
                </c:pt>
                <c:pt idx="262">
                  <c:v>38615</c:v>
                </c:pt>
                <c:pt idx="263">
                  <c:v>38616</c:v>
                </c:pt>
                <c:pt idx="264">
                  <c:v>38617</c:v>
                </c:pt>
                <c:pt idx="265">
                  <c:v>38618</c:v>
                </c:pt>
                <c:pt idx="266">
                  <c:v>38619</c:v>
                </c:pt>
                <c:pt idx="267">
                  <c:v>38620</c:v>
                </c:pt>
                <c:pt idx="268">
                  <c:v>38621</c:v>
                </c:pt>
                <c:pt idx="269">
                  <c:v>38622</c:v>
                </c:pt>
                <c:pt idx="270">
                  <c:v>38623</c:v>
                </c:pt>
                <c:pt idx="271">
                  <c:v>38624</c:v>
                </c:pt>
                <c:pt idx="272">
                  <c:v>38625</c:v>
                </c:pt>
                <c:pt idx="273">
                  <c:v>38626</c:v>
                </c:pt>
                <c:pt idx="274">
                  <c:v>38627</c:v>
                </c:pt>
                <c:pt idx="275">
                  <c:v>38628</c:v>
                </c:pt>
                <c:pt idx="276">
                  <c:v>38629</c:v>
                </c:pt>
                <c:pt idx="277">
                  <c:v>38630</c:v>
                </c:pt>
                <c:pt idx="278">
                  <c:v>38631</c:v>
                </c:pt>
                <c:pt idx="279">
                  <c:v>38632</c:v>
                </c:pt>
                <c:pt idx="280">
                  <c:v>38633</c:v>
                </c:pt>
                <c:pt idx="281">
                  <c:v>38634</c:v>
                </c:pt>
                <c:pt idx="282">
                  <c:v>38635</c:v>
                </c:pt>
                <c:pt idx="283">
                  <c:v>38636</c:v>
                </c:pt>
                <c:pt idx="284">
                  <c:v>38637</c:v>
                </c:pt>
                <c:pt idx="285">
                  <c:v>38638</c:v>
                </c:pt>
                <c:pt idx="286">
                  <c:v>38639</c:v>
                </c:pt>
                <c:pt idx="287">
                  <c:v>38640</c:v>
                </c:pt>
                <c:pt idx="288">
                  <c:v>38641</c:v>
                </c:pt>
                <c:pt idx="289">
                  <c:v>38642</c:v>
                </c:pt>
                <c:pt idx="290">
                  <c:v>38643</c:v>
                </c:pt>
                <c:pt idx="291">
                  <c:v>38644</c:v>
                </c:pt>
                <c:pt idx="292">
                  <c:v>38645</c:v>
                </c:pt>
                <c:pt idx="293">
                  <c:v>38646</c:v>
                </c:pt>
                <c:pt idx="294">
                  <c:v>38647</c:v>
                </c:pt>
                <c:pt idx="295">
                  <c:v>38648</c:v>
                </c:pt>
                <c:pt idx="296">
                  <c:v>38649</c:v>
                </c:pt>
                <c:pt idx="297">
                  <c:v>38650</c:v>
                </c:pt>
                <c:pt idx="298">
                  <c:v>38651</c:v>
                </c:pt>
                <c:pt idx="299">
                  <c:v>38652</c:v>
                </c:pt>
                <c:pt idx="300">
                  <c:v>38653</c:v>
                </c:pt>
                <c:pt idx="301">
                  <c:v>38654</c:v>
                </c:pt>
                <c:pt idx="302">
                  <c:v>38655</c:v>
                </c:pt>
                <c:pt idx="303">
                  <c:v>38656</c:v>
                </c:pt>
                <c:pt idx="304">
                  <c:v>38657</c:v>
                </c:pt>
                <c:pt idx="305">
                  <c:v>38658</c:v>
                </c:pt>
                <c:pt idx="306">
                  <c:v>38659</c:v>
                </c:pt>
                <c:pt idx="307">
                  <c:v>38660</c:v>
                </c:pt>
                <c:pt idx="308">
                  <c:v>38661</c:v>
                </c:pt>
                <c:pt idx="309">
                  <c:v>38662</c:v>
                </c:pt>
                <c:pt idx="310">
                  <c:v>38663</c:v>
                </c:pt>
                <c:pt idx="311">
                  <c:v>38664</c:v>
                </c:pt>
                <c:pt idx="312">
                  <c:v>38665</c:v>
                </c:pt>
                <c:pt idx="313">
                  <c:v>38666</c:v>
                </c:pt>
                <c:pt idx="314">
                  <c:v>38667</c:v>
                </c:pt>
                <c:pt idx="315">
                  <c:v>38668</c:v>
                </c:pt>
                <c:pt idx="316">
                  <c:v>38669</c:v>
                </c:pt>
                <c:pt idx="317">
                  <c:v>38670</c:v>
                </c:pt>
                <c:pt idx="318">
                  <c:v>38671</c:v>
                </c:pt>
                <c:pt idx="319">
                  <c:v>38672</c:v>
                </c:pt>
                <c:pt idx="320">
                  <c:v>38673</c:v>
                </c:pt>
                <c:pt idx="321">
                  <c:v>38674</c:v>
                </c:pt>
                <c:pt idx="322">
                  <c:v>38675</c:v>
                </c:pt>
                <c:pt idx="323">
                  <c:v>38676</c:v>
                </c:pt>
                <c:pt idx="324">
                  <c:v>38677</c:v>
                </c:pt>
                <c:pt idx="325">
                  <c:v>38678</c:v>
                </c:pt>
                <c:pt idx="326">
                  <c:v>38679</c:v>
                </c:pt>
                <c:pt idx="327">
                  <c:v>38680</c:v>
                </c:pt>
                <c:pt idx="328">
                  <c:v>38681</c:v>
                </c:pt>
                <c:pt idx="329">
                  <c:v>38682</c:v>
                </c:pt>
                <c:pt idx="330">
                  <c:v>38683</c:v>
                </c:pt>
                <c:pt idx="331">
                  <c:v>38684</c:v>
                </c:pt>
                <c:pt idx="332">
                  <c:v>38685</c:v>
                </c:pt>
                <c:pt idx="333">
                  <c:v>38686</c:v>
                </c:pt>
                <c:pt idx="334">
                  <c:v>38687</c:v>
                </c:pt>
                <c:pt idx="335">
                  <c:v>38688</c:v>
                </c:pt>
                <c:pt idx="336">
                  <c:v>38689</c:v>
                </c:pt>
                <c:pt idx="337">
                  <c:v>38690</c:v>
                </c:pt>
                <c:pt idx="338">
                  <c:v>38691</c:v>
                </c:pt>
                <c:pt idx="339">
                  <c:v>38692</c:v>
                </c:pt>
                <c:pt idx="340">
                  <c:v>38693</c:v>
                </c:pt>
                <c:pt idx="341">
                  <c:v>38694</c:v>
                </c:pt>
                <c:pt idx="342">
                  <c:v>38695</c:v>
                </c:pt>
                <c:pt idx="343">
                  <c:v>38696</c:v>
                </c:pt>
                <c:pt idx="344">
                  <c:v>38697</c:v>
                </c:pt>
                <c:pt idx="345">
                  <c:v>38698</c:v>
                </c:pt>
                <c:pt idx="346">
                  <c:v>38699</c:v>
                </c:pt>
                <c:pt idx="347">
                  <c:v>38700</c:v>
                </c:pt>
                <c:pt idx="348">
                  <c:v>38701</c:v>
                </c:pt>
                <c:pt idx="349">
                  <c:v>38702</c:v>
                </c:pt>
                <c:pt idx="350">
                  <c:v>38703</c:v>
                </c:pt>
                <c:pt idx="351">
                  <c:v>38704</c:v>
                </c:pt>
                <c:pt idx="352">
                  <c:v>38705</c:v>
                </c:pt>
                <c:pt idx="353">
                  <c:v>38706</c:v>
                </c:pt>
                <c:pt idx="354">
                  <c:v>38707</c:v>
                </c:pt>
                <c:pt idx="355">
                  <c:v>38708</c:v>
                </c:pt>
                <c:pt idx="356">
                  <c:v>38709</c:v>
                </c:pt>
                <c:pt idx="357">
                  <c:v>38710</c:v>
                </c:pt>
                <c:pt idx="358">
                  <c:v>38711</c:v>
                </c:pt>
                <c:pt idx="359">
                  <c:v>38712</c:v>
                </c:pt>
                <c:pt idx="360">
                  <c:v>38713</c:v>
                </c:pt>
                <c:pt idx="361">
                  <c:v>38714</c:v>
                </c:pt>
                <c:pt idx="362">
                  <c:v>38715</c:v>
                </c:pt>
                <c:pt idx="363">
                  <c:v>38716</c:v>
                </c:pt>
                <c:pt idx="364">
                  <c:v>38717</c:v>
                </c:pt>
              </c:numCache>
            </c:numRef>
          </c:cat>
          <c:val>
            <c:numRef>
              <c:f>'Kouand TraiT'!$B$22:$NB$22</c:f>
              <c:numCache>
                <c:formatCode>General</c:formatCode>
                <c:ptCount val="365"/>
                <c:pt idx="0">
                  <c:v>3.52</c:v>
                </c:pt>
                <c:pt idx="1">
                  <c:v>3.52</c:v>
                </c:pt>
                <c:pt idx="2">
                  <c:v>3.52</c:v>
                </c:pt>
                <c:pt idx="3">
                  <c:v>3.52</c:v>
                </c:pt>
                <c:pt idx="4">
                  <c:v>3.52</c:v>
                </c:pt>
                <c:pt idx="5">
                  <c:v>3.52</c:v>
                </c:pt>
                <c:pt idx="6">
                  <c:v>3.52</c:v>
                </c:pt>
                <c:pt idx="7">
                  <c:v>3.52</c:v>
                </c:pt>
                <c:pt idx="8">
                  <c:v>3.52</c:v>
                </c:pt>
                <c:pt idx="9">
                  <c:v>3.52</c:v>
                </c:pt>
                <c:pt idx="10">
                  <c:v>3.52</c:v>
                </c:pt>
                <c:pt idx="11">
                  <c:v>3.52</c:v>
                </c:pt>
                <c:pt idx="12">
                  <c:v>3.52</c:v>
                </c:pt>
                <c:pt idx="13">
                  <c:v>3.52</c:v>
                </c:pt>
                <c:pt idx="14">
                  <c:v>3.52</c:v>
                </c:pt>
                <c:pt idx="15">
                  <c:v>3.52</c:v>
                </c:pt>
                <c:pt idx="16">
                  <c:v>3.52</c:v>
                </c:pt>
                <c:pt idx="17">
                  <c:v>3.52</c:v>
                </c:pt>
                <c:pt idx="18">
                  <c:v>3.52</c:v>
                </c:pt>
                <c:pt idx="19">
                  <c:v>3.52</c:v>
                </c:pt>
                <c:pt idx="20">
                  <c:v>3.52</c:v>
                </c:pt>
                <c:pt idx="21">
                  <c:v>3.52</c:v>
                </c:pt>
                <c:pt idx="22">
                  <c:v>3.52</c:v>
                </c:pt>
                <c:pt idx="23">
                  <c:v>3.52</c:v>
                </c:pt>
                <c:pt idx="24">
                  <c:v>3.52</c:v>
                </c:pt>
                <c:pt idx="25">
                  <c:v>3.52</c:v>
                </c:pt>
                <c:pt idx="26">
                  <c:v>3.52</c:v>
                </c:pt>
                <c:pt idx="27">
                  <c:v>3.52</c:v>
                </c:pt>
                <c:pt idx="28">
                  <c:v>3.52</c:v>
                </c:pt>
                <c:pt idx="29">
                  <c:v>3.52</c:v>
                </c:pt>
                <c:pt idx="30">
                  <c:v>3.52</c:v>
                </c:pt>
                <c:pt idx="31">
                  <c:v>3.52</c:v>
                </c:pt>
                <c:pt idx="32">
                  <c:v>3.52</c:v>
                </c:pt>
                <c:pt idx="33">
                  <c:v>3.52</c:v>
                </c:pt>
                <c:pt idx="34">
                  <c:v>3.52</c:v>
                </c:pt>
                <c:pt idx="35">
                  <c:v>3.52</c:v>
                </c:pt>
                <c:pt idx="36">
                  <c:v>3.52</c:v>
                </c:pt>
                <c:pt idx="37">
                  <c:v>3.52</c:v>
                </c:pt>
                <c:pt idx="38">
                  <c:v>3.52</c:v>
                </c:pt>
                <c:pt idx="39">
                  <c:v>3.52</c:v>
                </c:pt>
                <c:pt idx="40">
                  <c:v>3.52</c:v>
                </c:pt>
                <c:pt idx="41">
                  <c:v>3.52</c:v>
                </c:pt>
                <c:pt idx="42">
                  <c:v>3.52</c:v>
                </c:pt>
                <c:pt idx="43">
                  <c:v>3.52</c:v>
                </c:pt>
                <c:pt idx="44">
                  <c:v>3.52</c:v>
                </c:pt>
                <c:pt idx="45">
                  <c:v>3.52</c:v>
                </c:pt>
                <c:pt idx="46">
                  <c:v>3.52</c:v>
                </c:pt>
                <c:pt idx="47">
                  <c:v>3.52</c:v>
                </c:pt>
                <c:pt idx="48">
                  <c:v>3.52</c:v>
                </c:pt>
                <c:pt idx="49">
                  <c:v>3.52</c:v>
                </c:pt>
                <c:pt idx="50">
                  <c:v>3.52</c:v>
                </c:pt>
                <c:pt idx="51">
                  <c:v>3.52</c:v>
                </c:pt>
                <c:pt idx="52">
                  <c:v>3.52</c:v>
                </c:pt>
                <c:pt idx="53">
                  <c:v>3.52</c:v>
                </c:pt>
                <c:pt idx="54">
                  <c:v>3.52</c:v>
                </c:pt>
                <c:pt idx="55">
                  <c:v>3.52</c:v>
                </c:pt>
                <c:pt idx="56">
                  <c:v>3.52</c:v>
                </c:pt>
                <c:pt idx="57">
                  <c:v>3.52</c:v>
                </c:pt>
                <c:pt idx="58">
                  <c:v>3.52</c:v>
                </c:pt>
                <c:pt idx="59">
                  <c:v>3.52</c:v>
                </c:pt>
                <c:pt idx="60">
                  <c:v>3.52</c:v>
                </c:pt>
                <c:pt idx="61">
                  <c:v>3.52</c:v>
                </c:pt>
                <c:pt idx="62">
                  <c:v>3.52</c:v>
                </c:pt>
                <c:pt idx="63">
                  <c:v>3.52</c:v>
                </c:pt>
                <c:pt idx="64">
                  <c:v>3.52</c:v>
                </c:pt>
                <c:pt idx="65">
                  <c:v>3.52</c:v>
                </c:pt>
                <c:pt idx="66">
                  <c:v>3.52</c:v>
                </c:pt>
                <c:pt idx="67">
                  <c:v>3.52</c:v>
                </c:pt>
                <c:pt idx="68">
                  <c:v>3.52</c:v>
                </c:pt>
                <c:pt idx="69">
                  <c:v>3.52</c:v>
                </c:pt>
                <c:pt idx="70">
                  <c:v>3.52</c:v>
                </c:pt>
                <c:pt idx="71">
                  <c:v>3.52</c:v>
                </c:pt>
                <c:pt idx="72">
                  <c:v>3.52</c:v>
                </c:pt>
                <c:pt idx="73">
                  <c:v>3.52</c:v>
                </c:pt>
                <c:pt idx="74">
                  <c:v>3.52</c:v>
                </c:pt>
                <c:pt idx="75">
                  <c:v>3.52</c:v>
                </c:pt>
                <c:pt idx="76">
                  <c:v>3.52</c:v>
                </c:pt>
                <c:pt idx="77">
                  <c:v>3.52</c:v>
                </c:pt>
                <c:pt idx="78">
                  <c:v>3.52</c:v>
                </c:pt>
                <c:pt idx="79">
                  <c:v>3.52</c:v>
                </c:pt>
                <c:pt idx="80">
                  <c:v>3.52</c:v>
                </c:pt>
                <c:pt idx="81">
                  <c:v>3.52</c:v>
                </c:pt>
                <c:pt idx="82">
                  <c:v>3.52</c:v>
                </c:pt>
                <c:pt idx="83">
                  <c:v>3.52</c:v>
                </c:pt>
                <c:pt idx="84">
                  <c:v>3.52</c:v>
                </c:pt>
                <c:pt idx="85">
                  <c:v>3.52</c:v>
                </c:pt>
                <c:pt idx="86">
                  <c:v>3.52</c:v>
                </c:pt>
                <c:pt idx="87">
                  <c:v>3.52</c:v>
                </c:pt>
                <c:pt idx="88">
                  <c:v>3.52</c:v>
                </c:pt>
                <c:pt idx="89">
                  <c:v>3.52</c:v>
                </c:pt>
                <c:pt idx="90">
                  <c:v>3.52</c:v>
                </c:pt>
                <c:pt idx="91">
                  <c:v>3.52</c:v>
                </c:pt>
                <c:pt idx="92">
                  <c:v>3.52</c:v>
                </c:pt>
                <c:pt idx="93">
                  <c:v>3.52</c:v>
                </c:pt>
                <c:pt idx="94">
                  <c:v>3.52</c:v>
                </c:pt>
                <c:pt idx="95">
                  <c:v>3.52</c:v>
                </c:pt>
                <c:pt idx="96">
                  <c:v>3.52</c:v>
                </c:pt>
                <c:pt idx="97">
                  <c:v>3.52</c:v>
                </c:pt>
                <c:pt idx="98">
                  <c:v>3.52</c:v>
                </c:pt>
                <c:pt idx="99">
                  <c:v>3.52</c:v>
                </c:pt>
                <c:pt idx="100">
                  <c:v>3.52</c:v>
                </c:pt>
                <c:pt idx="101">
                  <c:v>3.52</c:v>
                </c:pt>
                <c:pt idx="102">
                  <c:v>3.52</c:v>
                </c:pt>
                <c:pt idx="103">
                  <c:v>3.52</c:v>
                </c:pt>
                <c:pt idx="104">
                  <c:v>3.52</c:v>
                </c:pt>
                <c:pt idx="105">
                  <c:v>3.52</c:v>
                </c:pt>
                <c:pt idx="106">
                  <c:v>3.52</c:v>
                </c:pt>
                <c:pt idx="107">
                  <c:v>3.52</c:v>
                </c:pt>
                <c:pt idx="108">
                  <c:v>3.52</c:v>
                </c:pt>
                <c:pt idx="109">
                  <c:v>3.52</c:v>
                </c:pt>
                <c:pt idx="110">
                  <c:v>3.52</c:v>
                </c:pt>
                <c:pt idx="111">
                  <c:v>3.52</c:v>
                </c:pt>
                <c:pt idx="112">
                  <c:v>3.52</c:v>
                </c:pt>
                <c:pt idx="113">
                  <c:v>3.52</c:v>
                </c:pt>
                <c:pt idx="114">
                  <c:v>3.52</c:v>
                </c:pt>
                <c:pt idx="115">
                  <c:v>3.52</c:v>
                </c:pt>
                <c:pt idx="116">
                  <c:v>3.52</c:v>
                </c:pt>
                <c:pt idx="117">
                  <c:v>3.52</c:v>
                </c:pt>
                <c:pt idx="118">
                  <c:v>3.52</c:v>
                </c:pt>
                <c:pt idx="119">
                  <c:v>3.52</c:v>
                </c:pt>
                <c:pt idx="120">
                  <c:v>3.52</c:v>
                </c:pt>
                <c:pt idx="121">
                  <c:v>3.52</c:v>
                </c:pt>
                <c:pt idx="122">
                  <c:v>3.52</c:v>
                </c:pt>
                <c:pt idx="123">
                  <c:v>3.52</c:v>
                </c:pt>
                <c:pt idx="124">
                  <c:v>3.52</c:v>
                </c:pt>
                <c:pt idx="125">
                  <c:v>3.52</c:v>
                </c:pt>
                <c:pt idx="126">
                  <c:v>3.52</c:v>
                </c:pt>
                <c:pt idx="127">
                  <c:v>3.52</c:v>
                </c:pt>
                <c:pt idx="128">
                  <c:v>3.52</c:v>
                </c:pt>
                <c:pt idx="129">
                  <c:v>3.52</c:v>
                </c:pt>
                <c:pt idx="130">
                  <c:v>3.52</c:v>
                </c:pt>
                <c:pt idx="131">
                  <c:v>3.52</c:v>
                </c:pt>
                <c:pt idx="132">
                  <c:v>3.52</c:v>
                </c:pt>
                <c:pt idx="133">
                  <c:v>3.52</c:v>
                </c:pt>
                <c:pt idx="134">
                  <c:v>3.52</c:v>
                </c:pt>
                <c:pt idx="135">
                  <c:v>3.52</c:v>
                </c:pt>
                <c:pt idx="136">
                  <c:v>3.52</c:v>
                </c:pt>
                <c:pt idx="137">
                  <c:v>3.52</c:v>
                </c:pt>
                <c:pt idx="138">
                  <c:v>3.52</c:v>
                </c:pt>
                <c:pt idx="139">
                  <c:v>3.52</c:v>
                </c:pt>
                <c:pt idx="140">
                  <c:v>3.52</c:v>
                </c:pt>
                <c:pt idx="141">
                  <c:v>3.52</c:v>
                </c:pt>
                <c:pt idx="142">
                  <c:v>3.52</c:v>
                </c:pt>
                <c:pt idx="143">
                  <c:v>3.52</c:v>
                </c:pt>
                <c:pt idx="144">
                  <c:v>3.52</c:v>
                </c:pt>
                <c:pt idx="145">
                  <c:v>3.52</c:v>
                </c:pt>
                <c:pt idx="146">
                  <c:v>3.52</c:v>
                </c:pt>
                <c:pt idx="147">
                  <c:v>3.52</c:v>
                </c:pt>
                <c:pt idx="148">
                  <c:v>3.52</c:v>
                </c:pt>
                <c:pt idx="149">
                  <c:v>3.52</c:v>
                </c:pt>
                <c:pt idx="150">
                  <c:v>3.52</c:v>
                </c:pt>
                <c:pt idx="151">
                  <c:v>3.52</c:v>
                </c:pt>
                <c:pt idx="152">
                  <c:v>3.52</c:v>
                </c:pt>
                <c:pt idx="153">
                  <c:v>3.52</c:v>
                </c:pt>
                <c:pt idx="154">
                  <c:v>3.52</c:v>
                </c:pt>
                <c:pt idx="155">
                  <c:v>3.52</c:v>
                </c:pt>
                <c:pt idx="156">
                  <c:v>3.52</c:v>
                </c:pt>
                <c:pt idx="157">
                  <c:v>3.52</c:v>
                </c:pt>
                <c:pt idx="158">
                  <c:v>3.52</c:v>
                </c:pt>
                <c:pt idx="159">
                  <c:v>3.52</c:v>
                </c:pt>
                <c:pt idx="160">
                  <c:v>3.52</c:v>
                </c:pt>
                <c:pt idx="161">
                  <c:v>3.52</c:v>
                </c:pt>
                <c:pt idx="162">
                  <c:v>3.52</c:v>
                </c:pt>
                <c:pt idx="163">
                  <c:v>3.52</c:v>
                </c:pt>
                <c:pt idx="164">
                  <c:v>3.52</c:v>
                </c:pt>
                <c:pt idx="165">
                  <c:v>3.52</c:v>
                </c:pt>
                <c:pt idx="166">
                  <c:v>3.52</c:v>
                </c:pt>
                <c:pt idx="167">
                  <c:v>3.52</c:v>
                </c:pt>
                <c:pt idx="168">
                  <c:v>3.52</c:v>
                </c:pt>
                <c:pt idx="169">
                  <c:v>3.52</c:v>
                </c:pt>
                <c:pt idx="170">
                  <c:v>3.52</c:v>
                </c:pt>
                <c:pt idx="171">
                  <c:v>3.52</c:v>
                </c:pt>
                <c:pt idx="172">
                  <c:v>3.52</c:v>
                </c:pt>
                <c:pt idx="173">
                  <c:v>3.52</c:v>
                </c:pt>
                <c:pt idx="174">
                  <c:v>3.52</c:v>
                </c:pt>
                <c:pt idx="175">
                  <c:v>3.52</c:v>
                </c:pt>
                <c:pt idx="176">
                  <c:v>3.52</c:v>
                </c:pt>
                <c:pt idx="177">
                  <c:v>3.52</c:v>
                </c:pt>
                <c:pt idx="178">
                  <c:v>3.52</c:v>
                </c:pt>
                <c:pt idx="179">
                  <c:v>3.52</c:v>
                </c:pt>
                <c:pt idx="180">
                  <c:v>3.52</c:v>
                </c:pt>
                <c:pt idx="181">
                  <c:v>3.52</c:v>
                </c:pt>
                <c:pt idx="182">
                  <c:v>3.52</c:v>
                </c:pt>
                <c:pt idx="183">
                  <c:v>3.52</c:v>
                </c:pt>
                <c:pt idx="184">
                  <c:v>3.52</c:v>
                </c:pt>
                <c:pt idx="185">
                  <c:v>3.52</c:v>
                </c:pt>
                <c:pt idx="186">
                  <c:v>3.52</c:v>
                </c:pt>
                <c:pt idx="187">
                  <c:v>3.52</c:v>
                </c:pt>
                <c:pt idx="188">
                  <c:v>3.52</c:v>
                </c:pt>
                <c:pt idx="189">
                  <c:v>3.52</c:v>
                </c:pt>
                <c:pt idx="190">
                  <c:v>3.52</c:v>
                </c:pt>
                <c:pt idx="191">
                  <c:v>3.52</c:v>
                </c:pt>
                <c:pt idx="192">
                  <c:v>3.52</c:v>
                </c:pt>
                <c:pt idx="193">
                  <c:v>3.52</c:v>
                </c:pt>
                <c:pt idx="194">
                  <c:v>3.52</c:v>
                </c:pt>
                <c:pt idx="195">
                  <c:v>3.52</c:v>
                </c:pt>
                <c:pt idx="196">
                  <c:v>3.52</c:v>
                </c:pt>
                <c:pt idx="197">
                  <c:v>3.52</c:v>
                </c:pt>
                <c:pt idx="198">
                  <c:v>3.52</c:v>
                </c:pt>
                <c:pt idx="199">
                  <c:v>3.52</c:v>
                </c:pt>
                <c:pt idx="200">
                  <c:v>3.52</c:v>
                </c:pt>
                <c:pt idx="201">
                  <c:v>3.52</c:v>
                </c:pt>
                <c:pt idx="202">
                  <c:v>3.52</c:v>
                </c:pt>
                <c:pt idx="203">
                  <c:v>3.52</c:v>
                </c:pt>
                <c:pt idx="204">
                  <c:v>3.52</c:v>
                </c:pt>
                <c:pt idx="205">
                  <c:v>3.52</c:v>
                </c:pt>
                <c:pt idx="206">
                  <c:v>3.52</c:v>
                </c:pt>
                <c:pt idx="207">
                  <c:v>3.52</c:v>
                </c:pt>
                <c:pt idx="208">
                  <c:v>3.52</c:v>
                </c:pt>
                <c:pt idx="209">
                  <c:v>3.52</c:v>
                </c:pt>
                <c:pt idx="210">
                  <c:v>3.52</c:v>
                </c:pt>
                <c:pt idx="211">
                  <c:v>3.52</c:v>
                </c:pt>
                <c:pt idx="212">
                  <c:v>3.52</c:v>
                </c:pt>
                <c:pt idx="213">
                  <c:v>3.52</c:v>
                </c:pt>
                <c:pt idx="214">
                  <c:v>3.52</c:v>
                </c:pt>
                <c:pt idx="215">
                  <c:v>3.52</c:v>
                </c:pt>
                <c:pt idx="216">
                  <c:v>3.52</c:v>
                </c:pt>
                <c:pt idx="217">
                  <c:v>3.52</c:v>
                </c:pt>
                <c:pt idx="218">
                  <c:v>3.52</c:v>
                </c:pt>
                <c:pt idx="219">
                  <c:v>3.52</c:v>
                </c:pt>
                <c:pt idx="220">
                  <c:v>3.52</c:v>
                </c:pt>
                <c:pt idx="221">
                  <c:v>3.52</c:v>
                </c:pt>
                <c:pt idx="222">
                  <c:v>3.52</c:v>
                </c:pt>
                <c:pt idx="223">
                  <c:v>3.52</c:v>
                </c:pt>
                <c:pt idx="224">
                  <c:v>3.52</c:v>
                </c:pt>
                <c:pt idx="225">
                  <c:v>3.52</c:v>
                </c:pt>
                <c:pt idx="226">
                  <c:v>3.52</c:v>
                </c:pt>
                <c:pt idx="227">
                  <c:v>3.52</c:v>
                </c:pt>
                <c:pt idx="228">
                  <c:v>3.52</c:v>
                </c:pt>
                <c:pt idx="229">
                  <c:v>3.52</c:v>
                </c:pt>
                <c:pt idx="230">
                  <c:v>3.52</c:v>
                </c:pt>
                <c:pt idx="231">
                  <c:v>3.52</c:v>
                </c:pt>
                <c:pt idx="232">
                  <c:v>3.52</c:v>
                </c:pt>
                <c:pt idx="233">
                  <c:v>3.52</c:v>
                </c:pt>
                <c:pt idx="234">
                  <c:v>3.52</c:v>
                </c:pt>
                <c:pt idx="235">
                  <c:v>3.52</c:v>
                </c:pt>
                <c:pt idx="236">
                  <c:v>3.52</c:v>
                </c:pt>
                <c:pt idx="237">
                  <c:v>3.52</c:v>
                </c:pt>
                <c:pt idx="238">
                  <c:v>3.52</c:v>
                </c:pt>
                <c:pt idx="239">
                  <c:v>3.52</c:v>
                </c:pt>
                <c:pt idx="240">
                  <c:v>3.52</c:v>
                </c:pt>
                <c:pt idx="241">
                  <c:v>3.52</c:v>
                </c:pt>
                <c:pt idx="242">
                  <c:v>3.52</c:v>
                </c:pt>
                <c:pt idx="243">
                  <c:v>3.52</c:v>
                </c:pt>
                <c:pt idx="244">
                  <c:v>3.52</c:v>
                </c:pt>
                <c:pt idx="245">
                  <c:v>3.52</c:v>
                </c:pt>
                <c:pt idx="246">
                  <c:v>3.52</c:v>
                </c:pt>
                <c:pt idx="247">
                  <c:v>3.52</c:v>
                </c:pt>
                <c:pt idx="248">
                  <c:v>3.52</c:v>
                </c:pt>
                <c:pt idx="249">
                  <c:v>3.52</c:v>
                </c:pt>
                <c:pt idx="250">
                  <c:v>3.52</c:v>
                </c:pt>
                <c:pt idx="251">
                  <c:v>3.52</c:v>
                </c:pt>
                <c:pt idx="252">
                  <c:v>3.52</c:v>
                </c:pt>
                <c:pt idx="253">
                  <c:v>3.52</c:v>
                </c:pt>
                <c:pt idx="254">
                  <c:v>3.52</c:v>
                </c:pt>
                <c:pt idx="255">
                  <c:v>3.52</c:v>
                </c:pt>
                <c:pt idx="256">
                  <c:v>3.52</c:v>
                </c:pt>
                <c:pt idx="257">
                  <c:v>3.52</c:v>
                </c:pt>
                <c:pt idx="258">
                  <c:v>3.52</c:v>
                </c:pt>
                <c:pt idx="259">
                  <c:v>3.52</c:v>
                </c:pt>
                <c:pt idx="260">
                  <c:v>3.52</c:v>
                </c:pt>
                <c:pt idx="261">
                  <c:v>3.52</c:v>
                </c:pt>
                <c:pt idx="262">
                  <c:v>3.52</c:v>
                </c:pt>
                <c:pt idx="263">
                  <c:v>3.52</c:v>
                </c:pt>
                <c:pt idx="264">
                  <c:v>3.52</c:v>
                </c:pt>
                <c:pt idx="265">
                  <c:v>3.52</c:v>
                </c:pt>
                <c:pt idx="266">
                  <c:v>3.52</c:v>
                </c:pt>
                <c:pt idx="267">
                  <c:v>3.52</c:v>
                </c:pt>
                <c:pt idx="268">
                  <c:v>3.52</c:v>
                </c:pt>
                <c:pt idx="269">
                  <c:v>3.52</c:v>
                </c:pt>
                <c:pt idx="270">
                  <c:v>3.52</c:v>
                </c:pt>
                <c:pt idx="271">
                  <c:v>3.52</c:v>
                </c:pt>
                <c:pt idx="272">
                  <c:v>3.52</c:v>
                </c:pt>
                <c:pt idx="273">
                  <c:v>3.52</c:v>
                </c:pt>
                <c:pt idx="274">
                  <c:v>3.52</c:v>
                </c:pt>
                <c:pt idx="275">
                  <c:v>3.52</c:v>
                </c:pt>
                <c:pt idx="276">
                  <c:v>3.52</c:v>
                </c:pt>
                <c:pt idx="277">
                  <c:v>3.52</c:v>
                </c:pt>
                <c:pt idx="278">
                  <c:v>3.52</c:v>
                </c:pt>
                <c:pt idx="279">
                  <c:v>3.52</c:v>
                </c:pt>
                <c:pt idx="280">
                  <c:v>3.52</c:v>
                </c:pt>
                <c:pt idx="281">
                  <c:v>3.52</c:v>
                </c:pt>
                <c:pt idx="282">
                  <c:v>3.52</c:v>
                </c:pt>
                <c:pt idx="283">
                  <c:v>3.52</c:v>
                </c:pt>
                <c:pt idx="284">
                  <c:v>3.52</c:v>
                </c:pt>
                <c:pt idx="285">
                  <c:v>3.52</c:v>
                </c:pt>
                <c:pt idx="286">
                  <c:v>3.52</c:v>
                </c:pt>
                <c:pt idx="287">
                  <c:v>3.52</c:v>
                </c:pt>
                <c:pt idx="288">
                  <c:v>3.52</c:v>
                </c:pt>
                <c:pt idx="289">
                  <c:v>3.52</c:v>
                </c:pt>
                <c:pt idx="290">
                  <c:v>3.52</c:v>
                </c:pt>
                <c:pt idx="291">
                  <c:v>3.52</c:v>
                </c:pt>
                <c:pt idx="292">
                  <c:v>3.52</c:v>
                </c:pt>
                <c:pt idx="293">
                  <c:v>3.52</c:v>
                </c:pt>
                <c:pt idx="294">
                  <c:v>3.52</c:v>
                </c:pt>
                <c:pt idx="295">
                  <c:v>3.52</c:v>
                </c:pt>
                <c:pt idx="296">
                  <c:v>3.52</c:v>
                </c:pt>
                <c:pt idx="297">
                  <c:v>3.52</c:v>
                </c:pt>
                <c:pt idx="298">
                  <c:v>3.52</c:v>
                </c:pt>
                <c:pt idx="299">
                  <c:v>3.52</c:v>
                </c:pt>
                <c:pt idx="300">
                  <c:v>3.52</c:v>
                </c:pt>
                <c:pt idx="301">
                  <c:v>3.52</c:v>
                </c:pt>
                <c:pt idx="302">
                  <c:v>3.52</c:v>
                </c:pt>
                <c:pt idx="303">
                  <c:v>3.52</c:v>
                </c:pt>
                <c:pt idx="304">
                  <c:v>3.52</c:v>
                </c:pt>
                <c:pt idx="305">
                  <c:v>3.52</c:v>
                </c:pt>
                <c:pt idx="306">
                  <c:v>3.52</c:v>
                </c:pt>
                <c:pt idx="307">
                  <c:v>3.52</c:v>
                </c:pt>
                <c:pt idx="308">
                  <c:v>3.52</c:v>
                </c:pt>
                <c:pt idx="309">
                  <c:v>3.52</c:v>
                </c:pt>
                <c:pt idx="310">
                  <c:v>3.52</c:v>
                </c:pt>
                <c:pt idx="311">
                  <c:v>3.52</c:v>
                </c:pt>
                <c:pt idx="312">
                  <c:v>3.52</c:v>
                </c:pt>
                <c:pt idx="313">
                  <c:v>3.52</c:v>
                </c:pt>
                <c:pt idx="314">
                  <c:v>3.52</c:v>
                </c:pt>
                <c:pt idx="315">
                  <c:v>3.52</c:v>
                </c:pt>
                <c:pt idx="316">
                  <c:v>3.52</c:v>
                </c:pt>
                <c:pt idx="317">
                  <c:v>3.52</c:v>
                </c:pt>
                <c:pt idx="318">
                  <c:v>3.52</c:v>
                </c:pt>
                <c:pt idx="319">
                  <c:v>3.52</c:v>
                </c:pt>
                <c:pt idx="320">
                  <c:v>3.52</c:v>
                </c:pt>
                <c:pt idx="321">
                  <c:v>3.52</c:v>
                </c:pt>
                <c:pt idx="322">
                  <c:v>3.52</c:v>
                </c:pt>
                <c:pt idx="323">
                  <c:v>3.52</c:v>
                </c:pt>
                <c:pt idx="324">
                  <c:v>3.52</c:v>
                </c:pt>
                <c:pt idx="325">
                  <c:v>3.52</c:v>
                </c:pt>
                <c:pt idx="326">
                  <c:v>3.52</c:v>
                </c:pt>
                <c:pt idx="327">
                  <c:v>3.52</c:v>
                </c:pt>
                <c:pt idx="328">
                  <c:v>3.52</c:v>
                </c:pt>
                <c:pt idx="329">
                  <c:v>3.52</c:v>
                </c:pt>
                <c:pt idx="330">
                  <c:v>3.52</c:v>
                </c:pt>
                <c:pt idx="331">
                  <c:v>3.52</c:v>
                </c:pt>
                <c:pt idx="332">
                  <c:v>3.52</c:v>
                </c:pt>
                <c:pt idx="333">
                  <c:v>3.52</c:v>
                </c:pt>
                <c:pt idx="334">
                  <c:v>3.52</c:v>
                </c:pt>
                <c:pt idx="335">
                  <c:v>3.52</c:v>
                </c:pt>
                <c:pt idx="336">
                  <c:v>3.52</c:v>
                </c:pt>
                <c:pt idx="337">
                  <c:v>3.52</c:v>
                </c:pt>
                <c:pt idx="338">
                  <c:v>3.52</c:v>
                </c:pt>
                <c:pt idx="339">
                  <c:v>3.52</c:v>
                </c:pt>
                <c:pt idx="340">
                  <c:v>3.52</c:v>
                </c:pt>
                <c:pt idx="341">
                  <c:v>3.52</c:v>
                </c:pt>
                <c:pt idx="342">
                  <c:v>3.52</c:v>
                </c:pt>
                <c:pt idx="343">
                  <c:v>3.52</c:v>
                </c:pt>
                <c:pt idx="344">
                  <c:v>3.52</c:v>
                </c:pt>
                <c:pt idx="345">
                  <c:v>3.52</c:v>
                </c:pt>
                <c:pt idx="346">
                  <c:v>3.52</c:v>
                </c:pt>
                <c:pt idx="347">
                  <c:v>3.52</c:v>
                </c:pt>
                <c:pt idx="348">
                  <c:v>3.52</c:v>
                </c:pt>
                <c:pt idx="349">
                  <c:v>3.52</c:v>
                </c:pt>
                <c:pt idx="350">
                  <c:v>3.52</c:v>
                </c:pt>
                <c:pt idx="351">
                  <c:v>3.52</c:v>
                </c:pt>
                <c:pt idx="352">
                  <c:v>3.52</c:v>
                </c:pt>
                <c:pt idx="353">
                  <c:v>3.52</c:v>
                </c:pt>
                <c:pt idx="354">
                  <c:v>3.52</c:v>
                </c:pt>
                <c:pt idx="355">
                  <c:v>3.52</c:v>
                </c:pt>
                <c:pt idx="356">
                  <c:v>3.52</c:v>
                </c:pt>
                <c:pt idx="357">
                  <c:v>3.52</c:v>
                </c:pt>
                <c:pt idx="358">
                  <c:v>3.52</c:v>
                </c:pt>
                <c:pt idx="359">
                  <c:v>3.52</c:v>
                </c:pt>
                <c:pt idx="360">
                  <c:v>3.52</c:v>
                </c:pt>
                <c:pt idx="361">
                  <c:v>3.52</c:v>
                </c:pt>
                <c:pt idx="362">
                  <c:v>3.52</c:v>
                </c:pt>
                <c:pt idx="363">
                  <c:v>3.52</c:v>
                </c:pt>
                <c:pt idx="364">
                  <c:v>3.52</c:v>
                </c:pt>
              </c:numCache>
            </c:numRef>
          </c:val>
        </c:ser>
        <c:marker val="1"/>
        <c:axId val="134417408"/>
        <c:axId val="134423680"/>
      </c:lineChart>
      <c:dateAx>
        <c:axId val="134417408"/>
        <c:scaling>
          <c:orientation val="minMax"/>
        </c:scaling>
        <c:axPos val="b"/>
        <c:title>
          <c:tx>
            <c:rich>
              <a:bodyPr/>
              <a:lstStyle/>
              <a:p>
                <a:pPr>
                  <a:defRPr/>
                </a:pPr>
                <a:r>
                  <a:rPr lang="en-US"/>
                  <a:t>kouandé</a:t>
                </a:r>
              </a:p>
            </c:rich>
          </c:tx>
        </c:title>
        <c:numFmt formatCode="dd\-mmm" sourceLinked="1"/>
        <c:tickLblPos val="nextTo"/>
        <c:crossAx val="134423680"/>
        <c:crosses val="autoZero"/>
        <c:auto val="1"/>
        <c:lblOffset val="100"/>
      </c:dateAx>
      <c:valAx>
        <c:axId val="134423680"/>
        <c:scaling>
          <c:orientation val="minMax"/>
        </c:scaling>
        <c:axPos val="l"/>
        <c:majorGridlines/>
        <c:title>
          <c:tx>
            <c:rich>
              <a:bodyPr rot="-5400000" vert="horz"/>
              <a:lstStyle/>
              <a:p>
                <a:pPr>
                  <a:defRPr/>
                </a:pPr>
                <a:r>
                  <a:rPr lang="en-US"/>
                  <a:t>Pluie (mm)</a:t>
                </a:r>
              </a:p>
            </c:rich>
          </c:tx>
        </c:title>
        <c:numFmt formatCode="0.00" sourceLinked="1"/>
        <c:tickLblPos val="nextTo"/>
        <c:crossAx val="13441740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0.1708406862745098"/>
          <c:y val="6.219898983215412E-2"/>
          <c:w val="0.79111465141612203"/>
          <c:h val="0.5752380952381011"/>
        </c:manualLayout>
      </c:layout>
      <c:scatterChart>
        <c:scatterStyle val="lineMarker"/>
        <c:ser>
          <c:idx val="0"/>
          <c:order val="0"/>
          <c:tx>
            <c:strRef>
              <c:f>'Djougou T'!$D$400</c:f>
              <c:strCache>
                <c:ptCount val="1"/>
                <c:pt idx="0">
                  <c:v>Hauteur maximale</c:v>
                </c:pt>
              </c:strCache>
            </c:strRef>
          </c:tx>
          <c:spPr>
            <a:ln w="28575">
              <a:noFill/>
            </a:ln>
          </c:spPr>
          <c:dLbls>
            <c:dLbl>
              <c:idx val="34"/>
              <c:showVal val="1"/>
            </c:dLbl>
            <c:delete val="1"/>
          </c:dLbls>
          <c:trendline>
            <c:trendlineType val="linear"/>
          </c:trendline>
          <c:xVal>
            <c:numRef>
              <c:f>'Djougou T'!$E$399:$AR$399</c:f>
              <c:numCache>
                <c:formatCode>General</c:formatCode>
                <c:ptCount val="40"/>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numCache>
            </c:numRef>
          </c:xVal>
          <c:yVal>
            <c:numRef>
              <c:f>'Djougou T'!$E$400:$AR$400</c:f>
              <c:numCache>
                <c:formatCode>General</c:formatCode>
                <c:ptCount val="40"/>
                <c:pt idx="0">
                  <c:v>75.599999999999994</c:v>
                </c:pt>
                <c:pt idx="1">
                  <c:v>55.2</c:v>
                </c:pt>
                <c:pt idx="2">
                  <c:v>94.7</c:v>
                </c:pt>
                <c:pt idx="3">
                  <c:v>85.8</c:v>
                </c:pt>
                <c:pt idx="4">
                  <c:v>78.099999999999994</c:v>
                </c:pt>
                <c:pt idx="5">
                  <c:v>94.5</c:v>
                </c:pt>
                <c:pt idx="6">
                  <c:v>73.400000000000006</c:v>
                </c:pt>
                <c:pt idx="7">
                  <c:v>68</c:v>
                </c:pt>
                <c:pt idx="8">
                  <c:v>76.8</c:v>
                </c:pt>
                <c:pt idx="9">
                  <c:v>85.8</c:v>
                </c:pt>
                <c:pt idx="10">
                  <c:v>63.7</c:v>
                </c:pt>
                <c:pt idx="11">
                  <c:v>65.5</c:v>
                </c:pt>
                <c:pt idx="12">
                  <c:v>59.7</c:v>
                </c:pt>
                <c:pt idx="13">
                  <c:v>74.3</c:v>
                </c:pt>
                <c:pt idx="14">
                  <c:v>97.5</c:v>
                </c:pt>
                <c:pt idx="15">
                  <c:v>51.6</c:v>
                </c:pt>
                <c:pt idx="16">
                  <c:v>60</c:v>
                </c:pt>
                <c:pt idx="17">
                  <c:v>73.2</c:v>
                </c:pt>
                <c:pt idx="18">
                  <c:v>48.5</c:v>
                </c:pt>
                <c:pt idx="19">
                  <c:v>75.5</c:v>
                </c:pt>
                <c:pt idx="20">
                  <c:v>110.2</c:v>
                </c:pt>
                <c:pt idx="21">
                  <c:v>56</c:v>
                </c:pt>
                <c:pt idx="22">
                  <c:v>109.7</c:v>
                </c:pt>
                <c:pt idx="23">
                  <c:v>96.5</c:v>
                </c:pt>
                <c:pt idx="24">
                  <c:v>101.2</c:v>
                </c:pt>
                <c:pt idx="25">
                  <c:v>90.9</c:v>
                </c:pt>
                <c:pt idx="26">
                  <c:v>68.5</c:v>
                </c:pt>
                <c:pt idx="27">
                  <c:v>95.5</c:v>
                </c:pt>
                <c:pt idx="28">
                  <c:v>101.6</c:v>
                </c:pt>
                <c:pt idx="29">
                  <c:v>59.5</c:v>
                </c:pt>
                <c:pt idx="30">
                  <c:v>60.2</c:v>
                </c:pt>
                <c:pt idx="31">
                  <c:v>66.2</c:v>
                </c:pt>
                <c:pt idx="32">
                  <c:v>94.2</c:v>
                </c:pt>
                <c:pt idx="33">
                  <c:v>73.599999999999994</c:v>
                </c:pt>
                <c:pt idx="34">
                  <c:v>147.1</c:v>
                </c:pt>
                <c:pt idx="35">
                  <c:v>73.900000000000006</c:v>
                </c:pt>
                <c:pt idx="36">
                  <c:v>80.900000000000006</c:v>
                </c:pt>
                <c:pt idx="37">
                  <c:v>68.099999999999994</c:v>
                </c:pt>
                <c:pt idx="38">
                  <c:v>60.6</c:v>
                </c:pt>
                <c:pt idx="39">
                  <c:v>90.6</c:v>
                </c:pt>
              </c:numCache>
            </c:numRef>
          </c:yVal>
        </c:ser>
        <c:axId val="142543872"/>
        <c:axId val="142574336"/>
      </c:scatterChart>
      <c:valAx>
        <c:axId val="142543872"/>
        <c:scaling>
          <c:orientation val="minMax"/>
          <c:max val="2010"/>
          <c:min val="1971"/>
        </c:scaling>
        <c:axPos val="b"/>
        <c:numFmt formatCode="General" sourceLinked="1"/>
        <c:tickLblPos val="nextTo"/>
        <c:txPr>
          <a:bodyPr rot="-5400000" vert="horz"/>
          <a:lstStyle/>
          <a:p>
            <a:pPr>
              <a:defRPr/>
            </a:pPr>
            <a:endParaRPr lang="fr-FR"/>
          </a:p>
        </c:txPr>
        <c:crossAx val="142574336"/>
        <c:crosses val="autoZero"/>
        <c:crossBetween val="midCat"/>
        <c:majorUnit val="2"/>
      </c:valAx>
      <c:valAx>
        <c:axId val="142574336"/>
        <c:scaling>
          <c:orientation val="minMax"/>
          <c:min val="20"/>
        </c:scaling>
        <c:axPos val="l"/>
        <c:majorGridlines/>
        <c:title>
          <c:tx>
            <c:rich>
              <a:bodyPr rot="-5400000" vert="horz"/>
              <a:lstStyle/>
              <a:p>
                <a:pPr>
                  <a:defRPr/>
                </a:pPr>
                <a:r>
                  <a:rPr lang="en-US"/>
                  <a:t>pluies maxi (mm)</a:t>
                </a:r>
              </a:p>
            </c:rich>
          </c:tx>
          <c:layout>
            <c:manualLayout>
              <c:xMode val="edge"/>
              <c:yMode val="edge"/>
              <c:x val="4.2353297086530803E-4"/>
              <c:y val="9.9173691523853705E-2"/>
            </c:manualLayout>
          </c:layout>
        </c:title>
        <c:numFmt formatCode="General" sourceLinked="1"/>
        <c:tickLblPos val="nextTo"/>
        <c:crossAx val="142543872"/>
        <c:crosses val="autoZero"/>
        <c:crossBetween val="midCat"/>
      </c:valAx>
    </c:plotArea>
    <c:legend>
      <c:legendPos val="b"/>
      <c:layout>
        <c:manualLayout>
          <c:xMode val="edge"/>
          <c:yMode val="edge"/>
          <c:x val="0.105498029395205"/>
          <c:y val="0.85957511193453762"/>
          <c:w val="0.81112847222222262"/>
          <c:h val="0.13818390348265289"/>
        </c:manualLayout>
      </c:layout>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0.19843879377818541"/>
          <c:y val="6.8603024045625724E-2"/>
          <c:w val="0.76189172979797981"/>
          <c:h val="0.58644257703081237"/>
        </c:manualLayout>
      </c:layout>
      <c:scatterChart>
        <c:scatterStyle val="lineMarker"/>
        <c:ser>
          <c:idx val="0"/>
          <c:order val="0"/>
          <c:tx>
            <c:strRef>
              <c:f>'Beterou T'!$B$402</c:f>
              <c:strCache>
                <c:ptCount val="1"/>
                <c:pt idx="0">
                  <c:v>Hauteur maximale</c:v>
                </c:pt>
              </c:strCache>
            </c:strRef>
          </c:tx>
          <c:spPr>
            <a:ln w="28575">
              <a:noFill/>
            </a:ln>
          </c:spPr>
          <c:dLbls>
            <c:dLbl>
              <c:idx val="3"/>
              <c:showVal val="1"/>
            </c:dLbl>
            <c:delete val="1"/>
          </c:dLbls>
          <c:trendline>
            <c:trendlineType val="linear"/>
          </c:trendline>
          <c:xVal>
            <c:numRef>
              <c:f>'Beterou T'!$C$401:$AP$401</c:f>
              <c:numCache>
                <c:formatCode>General</c:formatCode>
                <c:ptCount val="40"/>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numCache>
            </c:numRef>
          </c:xVal>
          <c:yVal>
            <c:numRef>
              <c:f>'Beterou T'!$C$402:$AP$402</c:f>
              <c:numCache>
                <c:formatCode>General</c:formatCode>
                <c:ptCount val="40"/>
                <c:pt idx="0">
                  <c:v>77.8</c:v>
                </c:pt>
                <c:pt idx="1">
                  <c:v>58.4</c:v>
                </c:pt>
                <c:pt idx="2">
                  <c:v>73.3</c:v>
                </c:pt>
                <c:pt idx="3">
                  <c:v>144</c:v>
                </c:pt>
                <c:pt idx="4">
                  <c:v>105.9</c:v>
                </c:pt>
                <c:pt idx="5">
                  <c:v>86.3</c:v>
                </c:pt>
                <c:pt idx="6">
                  <c:v>80.900000000000006</c:v>
                </c:pt>
                <c:pt idx="7">
                  <c:v>60.4</c:v>
                </c:pt>
                <c:pt idx="8">
                  <c:v>114.4</c:v>
                </c:pt>
                <c:pt idx="9">
                  <c:v>35.5</c:v>
                </c:pt>
                <c:pt idx="10">
                  <c:v>61.2</c:v>
                </c:pt>
                <c:pt idx="11">
                  <c:v>67.3</c:v>
                </c:pt>
                <c:pt idx="12">
                  <c:v>59.3</c:v>
                </c:pt>
                <c:pt idx="13">
                  <c:v>60.9</c:v>
                </c:pt>
                <c:pt idx="14">
                  <c:v>86.7</c:v>
                </c:pt>
                <c:pt idx="15">
                  <c:v>72.3</c:v>
                </c:pt>
                <c:pt idx="16">
                  <c:v>80.8</c:v>
                </c:pt>
                <c:pt idx="17">
                  <c:v>83.8</c:v>
                </c:pt>
                <c:pt idx="18">
                  <c:v>62.3</c:v>
                </c:pt>
                <c:pt idx="19">
                  <c:v>66.2</c:v>
                </c:pt>
                <c:pt idx="20">
                  <c:v>75.2</c:v>
                </c:pt>
                <c:pt idx="21">
                  <c:v>76.5</c:v>
                </c:pt>
                <c:pt idx="22">
                  <c:v>73</c:v>
                </c:pt>
                <c:pt idx="23">
                  <c:v>104.6</c:v>
                </c:pt>
                <c:pt idx="24">
                  <c:v>105.3</c:v>
                </c:pt>
                <c:pt idx="25">
                  <c:v>88.7</c:v>
                </c:pt>
                <c:pt idx="26">
                  <c:v>99.3</c:v>
                </c:pt>
                <c:pt idx="27">
                  <c:v>83.3</c:v>
                </c:pt>
                <c:pt idx="28">
                  <c:v>90</c:v>
                </c:pt>
                <c:pt idx="29">
                  <c:v>58</c:v>
                </c:pt>
                <c:pt idx="30">
                  <c:v>72.900000000000006</c:v>
                </c:pt>
                <c:pt idx="31">
                  <c:v>97.2</c:v>
                </c:pt>
                <c:pt idx="32">
                  <c:v>104</c:v>
                </c:pt>
                <c:pt idx="33">
                  <c:v>51.2</c:v>
                </c:pt>
                <c:pt idx="34">
                  <c:v>92.1</c:v>
                </c:pt>
                <c:pt idx="35">
                  <c:v>80.5</c:v>
                </c:pt>
                <c:pt idx="36">
                  <c:v>63.5</c:v>
                </c:pt>
                <c:pt idx="37">
                  <c:v>87</c:v>
                </c:pt>
                <c:pt idx="38">
                  <c:v>88.5</c:v>
                </c:pt>
                <c:pt idx="39">
                  <c:v>75</c:v>
                </c:pt>
              </c:numCache>
            </c:numRef>
          </c:yVal>
        </c:ser>
        <c:axId val="142591104"/>
        <c:axId val="142592640"/>
      </c:scatterChart>
      <c:valAx>
        <c:axId val="142591104"/>
        <c:scaling>
          <c:orientation val="minMax"/>
          <c:max val="2010"/>
          <c:min val="1971"/>
        </c:scaling>
        <c:axPos val="b"/>
        <c:numFmt formatCode="General" sourceLinked="1"/>
        <c:tickLblPos val="nextTo"/>
        <c:txPr>
          <a:bodyPr rot="-5400000" vert="horz"/>
          <a:lstStyle/>
          <a:p>
            <a:pPr>
              <a:defRPr/>
            </a:pPr>
            <a:endParaRPr lang="fr-FR"/>
          </a:p>
        </c:txPr>
        <c:crossAx val="142592640"/>
        <c:crosses val="autoZero"/>
        <c:crossBetween val="midCat"/>
        <c:majorUnit val="2"/>
      </c:valAx>
      <c:valAx>
        <c:axId val="142592640"/>
        <c:scaling>
          <c:orientation val="minMax"/>
          <c:min val="20"/>
        </c:scaling>
        <c:axPos val="l"/>
        <c:majorGridlines/>
        <c:title>
          <c:tx>
            <c:rich>
              <a:bodyPr rot="-5400000" vert="horz"/>
              <a:lstStyle/>
              <a:p>
                <a:pPr>
                  <a:defRPr/>
                </a:pPr>
                <a:r>
                  <a:rPr lang="en-US"/>
                  <a:t> pluies maxi (mm)</a:t>
                </a:r>
              </a:p>
            </c:rich>
          </c:tx>
          <c:layout>
            <c:manualLayout>
              <c:xMode val="edge"/>
              <c:yMode val="edge"/>
              <c:x val="2.777695786924112E-3"/>
              <c:y val="6.1719932067315124E-2"/>
            </c:manualLayout>
          </c:layout>
        </c:title>
        <c:numFmt formatCode="General" sourceLinked="1"/>
        <c:tickLblPos val="nextTo"/>
        <c:crossAx val="142591104"/>
        <c:crosses val="autoZero"/>
        <c:crossBetween val="midCat"/>
      </c:valAx>
    </c:plotArea>
    <c:legend>
      <c:legendPos val="b"/>
      <c:layout>
        <c:manualLayout>
          <c:xMode val="edge"/>
          <c:yMode val="edge"/>
          <c:x val="7.2718383126297123E-2"/>
          <c:y val="0.84274833434282514"/>
          <c:w val="0.87367084529596262"/>
          <c:h val="0.15725166565717746"/>
        </c:manualLayout>
      </c:layout>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0.17801053236428846"/>
          <c:y val="6.6382778385885619E-2"/>
          <c:w val="0.77788361358600489"/>
          <c:h val="0.57656203288490249"/>
        </c:manualLayout>
      </c:layout>
      <c:scatterChart>
        <c:scatterStyle val="lineMarker"/>
        <c:ser>
          <c:idx val="0"/>
          <c:order val="0"/>
          <c:tx>
            <c:strRef>
              <c:f>'KOUANDE T'!$D$400</c:f>
              <c:strCache>
                <c:ptCount val="1"/>
                <c:pt idx="0">
                  <c:v>Hauteur maximale</c:v>
                </c:pt>
              </c:strCache>
            </c:strRef>
          </c:tx>
          <c:spPr>
            <a:ln w="28575">
              <a:noFill/>
            </a:ln>
          </c:spPr>
          <c:trendline>
            <c:trendlineType val="linear"/>
          </c:trendline>
          <c:xVal>
            <c:numRef>
              <c:f>'KOUANDE T'!$E$399:$AR$399</c:f>
              <c:numCache>
                <c:formatCode>General</c:formatCode>
                <c:ptCount val="40"/>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numCache>
            </c:numRef>
          </c:xVal>
          <c:yVal>
            <c:numRef>
              <c:f>'KOUANDE T'!$E$400:$AR$400</c:f>
              <c:numCache>
                <c:formatCode>General</c:formatCode>
                <c:ptCount val="40"/>
                <c:pt idx="0">
                  <c:v>60</c:v>
                </c:pt>
                <c:pt idx="1">
                  <c:v>96.1</c:v>
                </c:pt>
                <c:pt idx="2">
                  <c:v>86</c:v>
                </c:pt>
                <c:pt idx="3">
                  <c:v>59.6</c:v>
                </c:pt>
                <c:pt idx="4">
                  <c:v>78.599999999999994</c:v>
                </c:pt>
                <c:pt idx="5">
                  <c:v>86.6</c:v>
                </c:pt>
                <c:pt idx="6">
                  <c:v>132</c:v>
                </c:pt>
                <c:pt idx="7">
                  <c:v>81.3</c:v>
                </c:pt>
                <c:pt idx="8">
                  <c:v>80.900000000000006</c:v>
                </c:pt>
                <c:pt idx="9">
                  <c:v>68.5</c:v>
                </c:pt>
                <c:pt idx="10">
                  <c:v>63.8</c:v>
                </c:pt>
                <c:pt idx="11">
                  <c:v>81.5</c:v>
                </c:pt>
                <c:pt idx="12">
                  <c:v>74</c:v>
                </c:pt>
                <c:pt idx="13">
                  <c:v>54.3</c:v>
                </c:pt>
                <c:pt idx="14">
                  <c:v>57.5</c:v>
                </c:pt>
                <c:pt idx="15">
                  <c:v>64</c:v>
                </c:pt>
                <c:pt idx="16">
                  <c:v>81.5</c:v>
                </c:pt>
                <c:pt idx="17">
                  <c:v>91.6</c:v>
                </c:pt>
                <c:pt idx="18">
                  <c:v>92.8</c:v>
                </c:pt>
                <c:pt idx="19">
                  <c:v>90</c:v>
                </c:pt>
                <c:pt idx="20">
                  <c:v>87.7</c:v>
                </c:pt>
                <c:pt idx="21">
                  <c:v>76</c:v>
                </c:pt>
                <c:pt idx="22">
                  <c:v>85.5</c:v>
                </c:pt>
                <c:pt idx="23">
                  <c:v>92.8</c:v>
                </c:pt>
                <c:pt idx="24">
                  <c:v>90</c:v>
                </c:pt>
                <c:pt idx="25">
                  <c:v>108</c:v>
                </c:pt>
                <c:pt idx="26">
                  <c:v>81.400000000000006</c:v>
                </c:pt>
                <c:pt idx="27">
                  <c:v>70.8</c:v>
                </c:pt>
                <c:pt idx="28">
                  <c:v>93.9</c:v>
                </c:pt>
                <c:pt idx="29">
                  <c:v>96.4</c:v>
                </c:pt>
                <c:pt idx="30">
                  <c:v>133.4</c:v>
                </c:pt>
                <c:pt idx="31">
                  <c:v>70.400000000000006</c:v>
                </c:pt>
                <c:pt idx="32">
                  <c:v>171.6</c:v>
                </c:pt>
                <c:pt idx="33">
                  <c:v>132.19999999999999</c:v>
                </c:pt>
                <c:pt idx="34">
                  <c:v>71.599999999999994</c:v>
                </c:pt>
                <c:pt idx="35">
                  <c:v>54.5</c:v>
                </c:pt>
                <c:pt idx="36">
                  <c:v>92.4</c:v>
                </c:pt>
                <c:pt idx="37">
                  <c:v>85.8</c:v>
                </c:pt>
                <c:pt idx="38">
                  <c:v>65.400000000000006</c:v>
                </c:pt>
                <c:pt idx="39">
                  <c:v>95.8</c:v>
                </c:pt>
              </c:numCache>
            </c:numRef>
          </c:yVal>
        </c:ser>
        <c:axId val="142695808"/>
        <c:axId val="142701696"/>
      </c:scatterChart>
      <c:valAx>
        <c:axId val="142695808"/>
        <c:scaling>
          <c:orientation val="minMax"/>
          <c:max val="2010"/>
          <c:min val="1971"/>
        </c:scaling>
        <c:axPos val="b"/>
        <c:numFmt formatCode="General" sourceLinked="1"/>
        <c:tickLblPos val="nextTo"/>
        <c:txPr>
          <a:bodyPr rot="-5400000" vert="horz"/>
          <a:lstStyle/>
          <a:p>
            <a:pPr>
              <a:defRPr/>
            </a:pPr>
            <a:endParaRPr lang="fr-FR"/>
          </a:p>
        </c:txPr>
        <c:crossAx val="142701696"/>
        <c:crosses val="autoZero"/>
        <c:crossBetween val="midCat"/>
        <c:majorUnit val="2"/>
      </c:valAx>
      <c:valAx>
        <c:axId val="142701696"/>
        <c:scaling>
          <c:orientation val="minMax"/>
          <c:min val="20"/>
        </c:scaling>
        <c:axPos val="l"/>
        <c:majorGridlines/>
        <c:title>
          <c:tx>
            <c:rich>
              <a:bodyPr rot="-5400000" vert="horz"/>
              <a:lstStyle/>
              <a:p>
                <a:pPr>
                  <a:defRPr/>
                </a:pPr>
                <a:r>
                  <a:rPr lang="en-US"/>
                  <a:t>pluies maxi (mm)</a:t>
                </a:r>
              </a:p>
            </c:rich>
          </c:tx>
          <c:layout>
            <c:manualLayout>
              <c:xMode val="edge"/>
              <c:yMode val="edge"/>
              <c:x val="2.7776204233463642E-3"/>
              <c:y val="6.172009748781402E-2"/>
            </c:manualLayout>
          </c:layout>
        </c:title>
        <c:numFmt formatCode="General" sourceLinked="1"/>
        <c:tickLblPos val="nextTo"/>
        <c:crossAx val="142695808"/>
        <c:crosses val="autoZero"/>
        <c:crossBetween val="midCat"/>
      </c:valAx>
    </c:plotArea>
    <c:legend>
      <c:legendPos val="b"/>
      <c:layout>
        <c:manualLayout>
          <c:xMode val="edge"/>
          <c:yMode val="edge"/>
          <c:x val="9.23514560679915E-2"/>
          <c:y val="0.81908929468922764"/>
          <c:w val="0.83578386035079155"/>
          <c:h val="0.15337785901762291"/>
        </c:manualLayout>
      </c:layout>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0.18438583308602327"/>
          <c:y val="6.2198989832154106E-2"/>
          <c:w val="0.77788361358600489"/>
          <c:h val="0.6032492997198956"/>
        </c:manualLayout>
      </c:layout>
      <c:scatterChart>
        <c:scatterStyle val="lineMarker"/>
        <c:ser>
          <c:idx val="0"/>
          <c:order val="0"/>
          <c:tx>
            <c:strRef>
              <c:f>'BEMBEREKE T'!$F$402</c:f>
              <c:strCache>
                <c:ptCount val="1"/>
                <c:pt idx="0">
                  <c:v>Hauteur maximale</c:v>
                </c:pt>
              </c:strCache>
            </c:strRef>
          </c:tx>
          <c:spPr>
            <a:ln w="28575">
              <a:noFill/>
            </a:ln>
          </c:spPr>
          <c:dLbls>
            <c:dLbl>
              <c:idx val="17"/>
              <c:showVal val="1"/>
            </c:dLbl>
            <c:delete val="1"/>
          </c:dLbls>
          <c:trendline>
            <c:trendlineType val="linear"/>
          </c:trendline>
          <c:xVal>
            <c:numRef>
              <c:f>'BEMBEREKE T'!$G$401:$AT$401</c:f>
              <c:numCache>
                <c:formatCode>General</c:formatCode>
                <c:ptCount val="40"/>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numCache>
            </c:numRef>
          </c:xVal>
          <c:yVal>
            <c:numRef>
              <c:f>'BEMBEREKE T'!$G$402:$AT$402</c:f>
              <c:numCache>
                <c:formatCode>General</c:formatCode>
                <c:ptCount val="40"/>
                <c:pt idx="0">
                  <c:v>60</c:v>
                </c:pt>
                <c:pt idx="1">
                  <c:v>84.2</c:v>
                </c:pt>
                <c:pt idx="2">
                  <c:v>118.5</c:v>
                </c:pt>
                <c:pt idx="3">
                  <c:v>77.7</c:v>
                </c:pt>
                <c:pt idx="4">
                  <c:v>78.2</c:v>
                </c:pt>
                <c:pt idx="5">
                  <c:v>67.5</c:v>
                </c:pt>
                <c:pt idx="6">
                  <c:v>64</c:v>
                </c:pt>
                <c:pt idx="7">
                  <c:v>82</c:v>
                </c:pt>
                <c:pt idx="8">
                  <c:v>62</c:v>
                </c:pt>
                <c:pt idx="9">
                  <c:v>60</c:v>
                </c:pt>
                <c:pt idx="10">
                  <c:v>90</c:v>
                </c:pt>
                <c:pt idx="11">
                  <c:v>75</c:v>
                </c:pt>
                <c:pt idx="12">
                  <c:v>65</c:v>
                </c:pt>
                <c:pt idx="13">
                  <c:v>78</c:v>
                </c:pt>
                <c:pt idx="14">
                  <c:v>60.3</c:v>
                </c:pt>
                <c:pt idx="15">
                  <c:v>73</c:v>
                </c:pt>
                <c:pt idx="16">
                  <c:v>75.599999999999994</c:v>
                </c:pt>
                <c:pt idx="17">
                  <c:v>140.6</c:v>
                </c:pt>
                <c:pt idx="18">
                  <c:v>55.3</c:v>
                </c:pt>
                <c:pt idx="19">
                  <c:v>80</c:v>
                </c:pt>
                <c:pt idx="20">
                  <c:v>92.7</c:v>
                </c:pt>
                <c:pt idx="21">
                  <c:v>84.2</c:v>
                </c:pt>
                <c:pt idx="22">
                  <c:v>58.5</c:v>
                </c:pt>
                <c:pt idx="23">
                  <c:v>89.9</c:v>
                </c:pt>
                <c:pt idx="24">
                  <c:v>81.5</c:v>
                </c:pt>
                <c:pt idx="25">
                  <c:v>106.5</c:v>
                </c:pt>
                <c:pt idx="26">
                  <c:v>50.6</c:v>
                </c:pt>
                <c:pt idx="27">
                  <c:v>88</c:v>
                </c:pt>
                <c:pt idx="28">
                  <c:v>70</c:v>
                </c:pt>
                <c:pt idx="29">
                  <c:v>52.2</c:v>
                </c:pt>
                <c:pt idx="30">
                  <c:v>89.9</c:v>
                </c:pt>
                <c:pt idx="31">
                  <c:v>72</c:v>
                </c:pt>
                <c:pt idx="32">
                  <c:v>91</c:v>
                </c:pt>
                <c:pt idx="33">
                  <c:v>59.3</c:v>
                </c:pt>
                <c:pt idx="34">
                  <c:v>42</c:v>
                </c:pt>
                <c:pt idx="35">
                  <c:v>59.1</c:v>
                </c:pt>
                <c:pt idx="36">
                  <c:v>84.8</c:v>
                </c:pt>
                <c:pt idx="37">
                  <c:v>52.8</c:v>
                </c:pt>
                <c:pt idx="38">
                  <c:v>95.1</c:v>
                </c:pt>
                <c:pt idx="39">
                  <c:v>78</c:v>
                </c:pt>
              </c:numCache>
            </c:numRef>
          </c:yVal>
        </c:ser>
        <c:axId val="142735232"/>
        <c:axId val="142736768"/>
      </c:scatterChart>
      <c:valAx>
        <c:axId val="142735232"/>
        <c:scaling>
          <c:orientation val="minMax"/>
          <c:max val="2010"/>
          <c:min val="1971"/>
        </c:scaling>
        <c:axPos val="b"/>
        <c:numFmt formatCode="General" sourceLinked="1"/>
        <c:tickLblPos val="nextTo"/>
        <c:txPr>
          <a:bodyPr rot="-5400000" vert="horz"/>
          <a:lstStyle/>
          <a:p>
            <a:pPr>
              <a:defRPr/>
            </a:pPr>
            <a:endParaRPr lang="fr-FR"/>
          </a:p>
        </c:txPr>
        <c:crossAx val="142736768"/>
        <c:crosses val="autoZero"/>
        <c:crossBetween val="midCat"/>
        <c:majorUnit val="2"/>
      </c:valAx>
      <c:valAx>
        <c:axId val="142736768"/>
        <c:scaling>
          <c:orientation val="minMax"/>
          <c:min val="20"/>
        </c:scaling>
        <c:axPos val="l"/>
        <c:majorGridlines/>
        <c:title>
          <c:tx>
            <c:rich>
              <a:bodyPr rot="-5400000" vert="horz"/>
              <a:lstStyle/>
              <a:p>
                <a:pPr>
                  <a:defRPr/>
                </a:pPr>
                <a:r>
                  <a:rPr lang="en-US"/>
                  <a:t>pluies maxi (mm)</a:t>
                </a:r>
              </a:p>
            </c:rich>
          </c:tx>
          <c:layout>
            <c:manualLayout>
              <c:xMode val="edge"/>
              <c:yMode val="edge"/>
              <c:x val="0"/>
              <c:y val="6.2198989832154106E-2"/>
            </c:manualLayout>
          </c:layout>
        </c:title>
        <c:numFmt formatCode="General" sourceLinked="1"/>
        <c:tickLblPos val="nextTo"/>
        <c:crossAx val="142735232"/>
        <c:crosses val="autoZero"/>
        <c:crossBetween val="midCat"/>
      </c:valAx>
    </c:plotArea>
    <c:legend>
      <c:legendPos val="b"/>
      <c:layout>
        <c:manualLayout>
          <c:xMode val="edge"/>
          <c:yMode val="edge"/>
          <c:x val="5.0658213177898224E-2"/>
          <c:y val="0.84921119235095621"/>
          <c:w val="0.92355669354482262"/>
          <c:h val="0.12697942168993581"/>
        </c:manualLayout>
      </c:layout>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barChart>
        <c:barDir val="col"/>
        <c:grouping val="clustered"/>
        <c:ser>
          <c:idx val="0"/>
          <c:order val="0"/>
          <c:tx>
            <c:strRef>
              <c:f>'debits extrem'!$A$410</c:f>
              <c:strCache>
                <c:ptCount val="1"/>
                <c:pt idx="0">
                  <c:v>Débits maximaux</c:v>
                </c:pt>
              </c:strCache>
            </c:strRef>
          </c:tx>
          <c:trendline>
            <c:trendlineType val="linear"/>
            <c:forward val="2"/>
          </c:trendline>
          <c:cat>
            <c:numRef>
              <c:f>'debits extrem'!$B$409:$AO$409</c:f>
              <c:numCache>
                <c:formatCode>General</c:formatCode>
                <c:ptCount val="40"/>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numCache>
            </c:numRef>
          </c:cat>
          <c:val>
            <c:numRef>
              <c:f>'debits extrem'!$B$410:$AO$410</c:f>
              <c:numCache>
                <c:formatCode>General</c:formatCode>
                <c:ptCount val="40"/>
                <c:pt idx="0">
                  <c:v>0.61105800869389182</c:v>
                </c:pt>
                <c:pt idx="1">
                  <c:v>-1.2584750133182421</c:v>
                </c:pt>
                <c:pt idx="2">
                  <c:v>1.131210267788916</c:v>
                </c:pt>
                <c:pt idx="3">
                  <c:v>0.60881408304721352</c:v>
                </c:pt>
                <c:pt idx="4">
                  <c:v>0.16533282090123785</c:v>
                </c:pt>
                <c:pt idx="5">
                  <c:v>-1.2784817161275979</c:v>
                </c:pt>
                <c:pt idx="6">
                  <c:v>-0.90780261782681904</c:v>
                </c:pt>
                <c:pt idx="7">
                  <c:v>-0.86223188898252545</c:v>
                </c:pt>
                <c:pt idx="8">
                  <c:v>0.33650108982725829</c:v>
                </c:pt>
                <c:pt idx="9">
                  <c:v>8.5306179262445062E-2</c:v>
                </c:pt>
                <c:pt idx="10">
                  <c:v>-0.82555296209847762</c:v>
                </c:pt>
                <c:pt idx="11">
                  <c:v>-1.4842169425534424</c:v>
                </c:pt>
                <c:pt idx="12">
                  <c:v>-1.5970879283708903</c:v>
                </c:pt>
                <c:pt idx="13">
                  <c:v>-1.797210182019481</c:v>
                </c:pt>
                <c:pt idx="14">
                  <c:v>-0.62270756918973003</c:v>
                </c:pt>
                <c:pt idx="15">
                  <c:v>-1.2267978045361909</c:v>
                </c:pt>
                <c:pt idx="16">
                  <c:v>-0.96004221934112965</c:v>
                </c:pt>
                <c:pt idx="17">
                  <c:v>1.2362454151383795</c:v>
                </c:pt>
                <c:pt idx="18">
                  <c:v>0.10753581136203402</c:v>
                </c:pt>
                <c:pt idx="19">
                  <c:v>-0.74330330637013564</c:v>
                </c:pt>
                <c:pt idx="20">
                  <c:v>2.0537399999218477</c:v>
                </c:pt>
                <c:pt idx="21">
                  <c:v>-0.78276093726663232</c:v>
                </c:pt>
                <c:pt idx="22">
                  <c:v>0.31204852843743047</c:v>
                </c:pt>
                <c:pt idx="23">
                  <c:v>1.1717796177284612</c:v>
                </c:pt>
                <c:pt idx="24">
                  <c:v>0.58658445094761402</c:v>
                </c:pt>
                <c:pt idx="25">
                  <c:v>0.30760250025833258</c:v>
                </c:pt>
                <c:pt idx="26">
                  <c:v>-0.34205846393242884</c:v>
                </c:pt>
                <c:pt idx="27">
                  <c:v>0.60103374573208357</c:v>
                </c:pt>
                <c:pt idx="28">
                  <c:v>1.157886097666236</c:v>
                </c:pt>
                <c:pt idx="29">
                  <c:v>-0.38096032010670533</c:v>
                </c:pt>
                <c:pt idx="30">
                  <c:v>-8.3638990774704339E-2</c:v>
                </c:pt>
                <c:pt idx="31">
                  <c:v>-0.1836723352228522</c:v>
                </c:pt>
                <c:pt idx="32">
                  <c:v>0.53101037069865298</c:v>
                </c:pt>
                <c:pt idx="33">
                  <c:v>0.35039460988950044</c:v>
                </c:pt>
                <c:pt idx="34">
                  <c:v>-0.71996220962543078</c:v>
                </c:pt>
                <c:pt idx="35">
                  <c:v>-0.52600870347624551</c:v>
                </c:pt>
                <c:pt idx="36">
                  <c:v>1.1840056440254401</c:v>
                </c:pt>
                <c:pt idx="37">
                  <c:v>0.48154947319679481</c:v>
                </c:pt>
                <c:pt idx="38">
                  <c:v>1.2595865966823998</c:v>
                </c:pt>
                <c:pt idx="39">
                  <c:v>2.3032677559186396</c:v>
                </c:pt>
              </c:numCache>
            </c:numRef>
          </c:val>
        </c:ser>
        <c:axId val="143600256"/>
        <c:axId val="143610240"/>
      </c:barChart>
      <c:catAx>
        <c:axId val="143600256"/>
        <c:scaling>
          <c:orientation val="minMax"/>
        </c:scaling>
        <c:axPos val="b"/>
        <c:numFmt formatCode="General" sourceLinked="1"/>
        <c:tickLblPos val="low"/>
        <c:crossAx val="143610240"/>
        <c:crosses val="autoZero"/>
        <c:auto val="1"/>
        <c:lblAlgn val="ctr"/>
        <c:lblOffset val="100"/>
      </c:catAx>
      <c:valAx>
        <c:axId val="143610240"/>
        <c:scaling>
          <c:orientation val="minMax"/>
        </c:scaling>
        <c:axPos val="l"/>
        <c:majorGridlines/>
        <c:title>
          <c:tx>
            <c:rich>
              <a:bodyPr rot="-5400000" vert="horz"/>
              <a:lstStyle/>
              <a:p>
                <a:pPr>
                  <a:defRPr/>
                </a:pPr>
                <a:r>
                  <a:rPr lang="en-US"/>
                  <a:t>Anomalies_ centrées_réduites</a:t>
                </a:r>
              </a:p>
            </c:rich>
          </c:tx>
        </c:title>
        <c:numFmt formatCode="General" sourceLinked="1"/>
        <c:tickLblPos val="nextTo"/>
        <c:crossAx val="143600256"/>
        <c:crosses val="autoZero"/>
        <c:crossBetween val="between"/>
      </c:valAx>
    </c:plotArea>
    <c:legend>
      <c:legendPos val="b"/>
      <c:layout>
        <c:manualLayout>
          <c:xMode val="edge"/>
          <c:yMode val="edge"/>
          <c:x val="4.9999929126771217E-2"/>
          <c:y val="0.7788834003246875"/>
          <c:w val="0.89999985825354756"/>
          <c:h val="0.13291373308215279"/>
        </c:manualLayout>
      </c:layout>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0.16928</cdr:x>
      <cdr:y>0.02611</cdr:y>
    </cdr:from>
    <cdr:to>
      <cdr:x>0.47345</cdr:x>
      <cdr:y>0.22941</cdr:y>
    </cdr:to>
    <cdr:sp macro="" textlink="">
      <cdr:nvSpPr>
        <cdr:cNvPr id="2" name="ZoneTexte 1"/>
        <cdr:cNvSpPr txBox="1"/>
      </cdr:nvSpPr>
      <cdr:spPr>
        <a:xfrm xmlns:a="http://schemas.openxmlformats.org/drawingml/2006/main">
          <a:off x="487480" y="42279"/>
          <a:ext cx="875926" cy="32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Djougou</a:t>
          </a:r>
        </a:p>
      </cdr:txBody>
    </cdr:sp>
  </cdr:relSizeAnchor>
</c:userShapes>
</file>

<file path=word/drawings/drawing2.xml><?xml version="1.0" encoding="utf-8"?>
<c:userShapes xmlns:c="http://schemas.openxmlformats.org/drawingml/2006/chart">
  <cdr:relSizeAnchor xmlns:cdr="http://schemas.openxmlformats.org/drawingml/2006/chartDrawing">
    <cdr:from>
      <cdr:x>0.59487</cdr:x>
      <cdr:y>0.06587</cdr:y>
    </cdr:from>
    <cdr:to>
      <cdr:x>0.90493</cdr:x>
      <cdr:y>0.24822</cdr:y>
    </cdr:to>
    <cdr:sp macro="" textlink="">
      <cdr:nvSpPr>
        <cdr:cNvPr id="2" name="ZoneTexte 1"/>
        <cdr:cNvSpPr txBox="1"/>
      </cdr:nvSpPr>
      <cdr:spPr>
        <a:xfrm xmlns:a="http://schemas.openxmlformats.org/drawingml/2006/main">
          <a:off x="1702872" y="130628"/>
          <a:ext cx="887563" cy="3616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Bétérou</a:t>
          </a:r>
        </a:p>
      </cdr:txBody>
    </cdr:sp>
  </cdr:relSizeAnchor>
</c:userShapes>
</file>

<file path=word/drawings/drawing3.xml><?xml version="1.0" encoding="utf-8"?>
<c:userShapes xmlns:c="http://schemas.openxmlformats.org/drawingml/2006/chart">
  <cdr:relSizeAnchor xmlns:cdr="http://schemas.openxmlformats.org/drawingml/2006/chartDrawing">
    <cdr:from>
      <cdr:x>0.21619</cdr:x>
      <cdr:y>0.08577</cdr:y>
    </cdr:from>
    <cdr:to>
      <cdr:x>0.49953</cdr:x>
      <cdr:y>0.26471</cdr:y>
    </cdr:to>
    <cdr:sp macro="" textlink="">
      <cdr:nvSpPr>
        <cdr:cNvPr id="2" name="ZoneTexte 1"/>
        <cdr:cNvSpPr txBox="1"/>
      </cdr:nvSpPr>
      <cdr:spPr>
        <a:xfrm xmlns:a="http://schemas.openxmlformats.org/drawingml/2006/main">
          <a:off x="622568" y="138883"/>
          <a:ext cx="815941" cy="2897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Kouandé</a:t>
          </a:r>
        </a:p>
      </cdr:txBody>
    </cdr:sp>
  </cdr:relSizeAnchor>
</c:userShapes>
</file>

<file path=word/drawings/drawing4.xml><?xml version="1.0" encoding="utf-8"?>
<c:userShapes xmlns:c="http://schemas.openxmlformats.org/drawingml/2006/chart">
  <cdr:relSizeAnchor xmlns:cdr="http://schemas.openxmlformats.org/drawingml/2006/chartDrawing">
    <cdr:from>
      <cdr:x>0.17674</cdr:x>
      <cdr:y>0.04858</cdr:y>
    </cdr:from>
    <cdr:to>
      <cdr:x>0.49283</cdr:x>
      <cdr:y>0.18235</cdr:y>
    </cdr:to>
    <cdr:sp macro="" textlink="">
      <cdr:nvSpPr>
        <cdr:cNvPr id="2" name="ZoneTexte 1"/>
        <cdr:cNvSpPr txBox="1"/>
      </cdr:nvSpPr>
      <cdr:spPr>
        <a:xfrm xmlns:a="http://schemas.openxmlformats.org/drawingml/2006/main">
          <a:off x="508963" y="78663"/>
          <a:ext cx="910262" cy="216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Bembèrèkè</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3687</Words>
  <Characters>20280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Chercheur</cp:lastModifiedBy>
  <cp:revision>2</cp:revision>
  <dcterms:created xsi:type="dcterms:W3CDTF">2015-09-25T17:44:00Z</dcterms:created>
  <dcterms:modified xsi:type="dcterms:W3CDTF">2015-09-25T17:44:00Z</dcterms:modified>
</cp:coreProperties>
</file>